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18" w:rsidRDefault="00654318" w:rsidP="006543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654318" w:rsidRDefault="00654318" w:rsidP="006543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  образовательное </w:t>
      </w:r>
      <w:proofErr w:type="gramStart"/>
      <w:r>
        <w:rPr>
          <w:rFonts w:ascii="Times New Roman" w:hAnsi="Times New Roman"/>
          <w:bCs/>
          <w:sz w:val="28"/>
          <w:szCs w:val="28"/>
        </w:rPr>
        <w:t>учреждение  «</w:t>
      </w:r>
      <w:proofErr w:type="gramEnd"/>
      <w:r>
        <w:rPr>
          <w:rFonts w:ascii="Times New Roman" w:hAnsi="Times New Roman"/>
          <w:bCs/>
          <w:sz w:val="28"/>
          <w:szCs w:val="28"/>
        </w:rPr>
        <w:t>Казанский строительный колледж»</w:t>
      </w:r>
    </w:p>
    <w:p w:rsidR="00654318" w:rsidRDefault="00654318" w:rsidP="006543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4318" w:rsidRDefault="00654318" w:rsidP="006543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4318" w:rsidRDefault="00654318" w:rsidP="00654318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318" w:rsidRDefault="00654318" w:rsidP="00654318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654318" w:rsidTr="00654318">
        <w:trPr>
          <w:trHeight w:val="1123"/>
        </w:trPr>
        <w:tc>
          <w:tcPr>
            <w:tcW w:w="4560" w:type="dxa"/>
            <w:hideMark/>
          </w:tcPr>
          <w:p w:rsidR="00654318" w:rsidRDefault="0065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654318" w:rsidRDefault="0065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654318" w:rsidRDefault="006543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654318" w:rsidRDefault="006543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54318" w:rsidRDefault="006543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 колледжа</w:t>
            </w:r>
          </w:p>
          <w:p w:rsidR="00654318" w:rsidRDefault="006543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654318" w:rsidRDefault="006543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654318" w:rsidRDefault="006543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4318" w:rsidRDefault="0065431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E0087C" w:rsidRDefault="00E0087C"/>
    <w:p w:rsidR="00110E9E" w:rsidRDefault="00110E9E"/>
    <w:p w:rsidR="00110E9E" w:rsidRDefault="00110E9E"/>
    <w:p w:rsidR="00110E9E" w:rsidRDefault="00110E9E"/>
    <w:p w:rsidR="00110E9E" w:rsidRDefault="00110E9E"/>
    <w:p w:rsidR="00110E9E" w:rsidRDefault="00110E9E"/>
    <w:p w:rsidR="00110E9E" w:rsidRPr="00957EA8" w:rsidRDefault="00110E9E" w:rsidP="00110E9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42">
        <w:rPr>
          <w:rFonts w:ascii="Times New Roman" w:hAnsi="Times New Roman"/>
          <w:b/>
          <w:bCs/>
          <w:sz w:val="28"/>
          <w:szCs w:val="28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в </w:t>
      </w:r>
      <w:r w:rsidRPr="009C0D42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9E" w:rsidRPr="009C0D42" w:rsidRDefault="00110E9E" w:rsidP="00110E9E">
      <w:pPr>
        <w:pStyle w:val="60"/>
        <w:shd w:val="clear" w:color="auto" w:fill="auto"/>
        <w:spacing w:line="276" w:lineRule="auto"/>
        <w:rPr>
          <w:sz w:val="24"/>
          <w:szCs w:val="24"/>
        </w:rPr>
      </w:pPr>
      <w:bookmarkStart w:id="0" w:name="_GoBack"/>
      <w:bookmarkEnd w:id="0"/>
      <w:r w:rsidRPr="009C0D42">
        <w:rPr>
          <w:b/>
          <w:bCs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 xml:space="preserve"> </w:t>
      </w:r>
      <w:r w:rsidRPr="009C0D42">
        <w:rPr>
          <w:b/>
          <w:bCs/>
          <w:sz w:val="24"/>
          <w:szCs w:val="24"/>
        </w:rPr>
        <w:t xml:space="preserve">Общие положения.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1.1. Настоящее положение регламентирует права, обязанности и ответственность педагогических работников образовательной организации и устанавливает порядок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ГАПОУ «Казанский строительный колледж» (далее – колледж).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1.2. Настоящее положение разработано в соответствии с требованиями следующих нормативных документов: </w:t>
      </w:r>
    </w:p>
    <w:p w:rsidR="00110E9E" w:rsidRDefault="00110E9E" w:rsidP="00110E9E">
      <w:pPr>
        <w:pStyle w:val="Default"/>
        <w:spacing w:after="47" w:line="276" w:lineRule="auto"/>
        <w:jc w:val="both"/>
      </w:pPr>
      <w:r>
        <w:t>-</w:t>
      </w:r>
      <w:r w:rsidRPr="009C0D42">
        <w:t xml:space="preserve">Федеральный закон от 29.12.2012 г. № 273-ФЗ «Об образовании в Российской Федерации»; </w:t>
      </w:r>
    </w:p>
    <w:p w:rsidR="00110E9E" w:rsidRDefault="00110E9E" w:rsidP="00110E9E">
      <w:pPr>
        <w:pStyle w:val="Default"/>
        <w:spacing w:after="47" w:line="276" w:lineRule="auto"/>
        <w:jc w:val="both"/>
      </w:pPr>
      <w:r>
        <w:t xml:space="preserve">-- </w:t>
      </w:r>
      <w:proofErr w:type="gramStart"/>
      <w:r>
        <w:t xml:space="preserve">Постановление </w:t>
      </w:r>
      <w:r w:rsidRPr="006102C7">
        <w:t xml:space="preserve"> Правительства</w:t>
      </w:r>
      <w:proofErr w:type="gramEnd"/>
      <w:r w:rsidRPr="006102C7">
        <w:t xml:space="preserve">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 </w:t>
      </w:r>
    </w:p>
    <w:p w:rsidR="00110E9E" w:rsidRPr="009C0D42" w:rsidRDefault="00110E9E" w:rsidP="00110E9E">
      <w:pPr>
        <w:pStyle w:val="Default"/>
        <w:spacing w:after="47" w:line="276" w:lineRule="auto"/>
        <w:jc w:val="both"/>
      </w:pPr>
      <w:r>
        <w:t>-</w:t>
      </w:r>
      <w:r w:rsidRPr="009C0D42">
        <w:t xml:space="preserve">Федеральный закон от 27.07.2006 г. № 152-ФЗ «О персональных данных»;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t>-Устав ГАПОУ «Казанский строительный колледж</w:t>
      </w:r>
      <w:r w:rsidRPr="009C0D42">
        <w:t xml:space="preserve">».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>1.3. В соответствии с пунктом 7, 8 части 3 статьи 47 Федерального закона от 29.12.2012 № 273-</w:t>
      </w:r>
      <w:proofErr w:type="gramStart"/>
      <w:r w:rsidRPr="009C0D42">
        <w:t>ФЗ</w:t>
      </w:r>
      <w:r>
        <w:t xml:space="preserve"> </w:t>
      </w:r>
      <w:r w:rsidRPr="009C0D42">
        <w:t xml:space="preserve"> «</w:t>
      </w:r>
      <w:proofErr w:type="gramEnd"/>
      <w:r w:rsidRPr="009C0D42">
        <w:t xml:space="preserve">Об образовании в Российской Федерации» педагогические работники </w:t>
      </w:r>
      <w:r w:rsidRPr="009C0D42">
        <w:rPr>
          <w:b/>
        </w:rPr>
        <w:t>имеют право</w:t>
      </w:r>
      <w:r w:rsidRPr="009C0D42">
        <w:t xml:space="preserve"> </w:t>
      </w:r>
    </w:p>
    <w:p w:rsidR="00110E9E" w:rsidRDefault="00110E9E" w:rsidP="00110E9E">
      <w:pPr>
        <w:pStyle w:val="Default"/>
        <w:spacing w:line="276" w:lineRule="auto"/>
        <w:jc w:val="both"/>
      </w:pPr>
      <w:r>
        <w:t>-</w:t>
      </w:r>
      <w:r w:rsidRPr="009C0D42">
        <w:t>на бесплатное пользование библиотеками и ин</w:t>
      </w:r>
      <w:r>
        <w:t xml:space="preserve">формационными ресурсами, </w:t>
      </w:r>
    </w:p>
    <w:p w:rsidR="00110E9E" w:rsidRDefault="00110E9E" w:rsidP="00110E9E">
      <w:pPr>
        <w:pStyle w:val="Default"/>
        <w:spacing w:line="276" w:lineRule="auto"/>
        <w:jc w:val="both"/>
      </w:pPr>
      <w:r>
        <w:t>-</w:t>
      </w:r>
      <w:r w:rsidRPr="009C0D42">
        <w:t xml:space="preserve">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образовательного процесса, необходимым для качественного осуществления педагогической, научной или исследовательской де</w:t>
      </w:r>
      <w:r>
        <w:t xml:space="preserve">ятельности колледжа,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t>-</w:t>
      </w:r>
      <w:r w:rsidRPr="009C0D42">
        <w:t xml:space="preserve"> на бесплатное пользование образовательными, методическими и научными услугами колледжа.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>1.4.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</w:t>
      </w:r>
      <w:r>
        <w:t>мотренной Уставом ГАПОУ «Казанский строительный колледж</w:t>
      </w:r>
      <w:r w:rsidRPr="009C0D42">
        <w:t xml:space="preserve">». </w:t>
      </w:r>
    </w:p>
    <w:p w:rsidR="00110E9E" w:rsidRDefault="00110E9E" w:rsidP="00110E9E">
      <w:pPr>
        <w:pStyle w:val="Default"/>
        <w:jc w:val="both"/>
      </w:pPr>
      <w:r>
        <w:t>1.5.</w:t>
      </w:r>
      <w:r w:rsidRPr="006102C7">
        <w:t xml:space="preserve"> </w:t>
      </w:r>
      <w:r>
        <w:t xml:space="preserve"> Понятия, используемые в данном Положении: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t>База данных</w:t>
      </w:r>
      <w:r>
        <w:t xml:space="preserve"> — представленная в объективной форме совокупность самостоятельных материалов (статей, расчётов,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ПК.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t>Информатизация</w:t>
      </w:r>
      <w:r>
        <w:t xml:space="preserve">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ресурсов.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t>Информационные ресурсы</w:t>
      </w:r>
      <w:r>
        <w:t xml:space="preserve"> – отдельные документы и отдельные массивы документов, документы и массивы документов в информационных системах.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t>Информационно-</w:t>
      </w:r>
      <w:proofErr w:type="spellStart"/>
      <w:r w:rsidRPr="006102C7">
        <w:rPr>
          <w:i/>
        </w:rPr>
        <w:t>телекоммуникативные</w:t>
      </w:r>
      <w:proofErr w:type="spellEnd"/>
      <w:r w:rsidRPr="006102C7">
        <w:rPr>
          <w:i/>
        </w:rPr>
        <w:t xml:space="preserve"> сети</w:t>
      </w:r>
      <w:r>
        <w:t xml:space="preserve"> – организационно упорядоченная совокупность документов, информационных технологий, в том числе с использованием средств вычислительной техники и связи, реализующих информационные процессы.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t>Пользователь информации</w:t>
      </w:r>
      <w:r>
        <w:t xml:space="preserve"> – субъект, обращающийся к информационной системе или посреднику за получением необходимой ему информации.</w:t>
      </w:r>
    </w:p>
    <w:p w:rsidR="00110E9E" w:rsidRDefault="00110E9E" w:rsidP="00110E9E">
      <w:pPr>
        <w:pStyle w:val="Default"/>
        <w:jc w:val="both"/>
      </w:pPr>
      <w:r w:rsidRPr="006102C7">
        <w:rPr>
          <w:i/>
        </w:rPr>
        <w:lastRenderedPageBreak/>
        <w:t>Методические материалы</w:t>
      </w:r>
      <w:r>
        <w:t xml:space="preserve"> - нормативные и инструктивные материалы, издаваемые органами управления образованием и другими вышестоящими организациями. </w:t>
      </w:r>
    </w:p>
    <w:p w:rsidR="00110E9E" w:rsidRDefault="00110E9E" w:rsidP="00110E9E">
      <w:pPr>
        <w:pStyle w:val="Default"/>
        <w:jc w:val="both"/>
      </w:pPr>
      <w:r>
        <w:t>Материально-технические средства - это средства, необходимые для качественной реализации образовательных и воспитательных задач.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6102C7">
        <w:rPr>
          <w:i/>
        </w:rPr>
        <w:t xml:space="preserve">Музейный фонд образовательной </w:t>
      </w:r>
      <w:proofErr w:type="gramStart"/>
      <w:r w:rsidRPr="006102C7">
        <w:rPr>
          <w:i/>
        </w:rPr>
        <w:t>организации</w:t>
      </w:r>
      <w:r>
        <w:t xml:space="preserve">  -</w:t>
      </w:r>
      <w:proofErr w:type="gramEnd"/>
      <w:r>
        <w:t xml:space="preserve"> музейные предметы и музейные коллекции образовательной организации.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rPr>
          <w:b/>
          <w:bCs/>
        </w:rPr>
        <w:t xml:space="preserve">                         </w:t>
      </w:r>
      <w:r w:rsidRPr="009C0D42">
        <w:rPr>
          <w:b/>
          <w:bCs/>
        </w:rPr>
        <w:t xml:space="preserve">2. Доступ к информационно-телекоммуникационным сетям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 xml:space="preserve">2.1. Доступ педагогических работников к информационно-телекоммуникационной сети Интернет в колледже осуществляется с персональных компьютеров, подключенных к сети Интернет без ограничения времени.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2.2. Доступ педагогических работников к локальной сети колледжа осуществляется с персональных компьютеров, подключенных к локальной сети образовательной организации без ограничения времени.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 xml:space="preserve">2.3. Для доступа к информационно-телекоммуникационным сетям в колледже педагогическому работнику предоставляются идентификационные данные (учётная запись). Предоставление доступа осуществляется </w:t>
      </w:r>
      <w:r>
        <w:t>руководителем Центра информационных технологий</w:t>
      </w:r>
      <w:r w:rsidRPr="009C0D42">
        <w:t xml:space="preserve">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rPr>
          <w:b/>
          <w:bCs/>
        </w:rPr>
        <w:t xml:space="preserve">                                                </w:t>
      </w:r>
      <w:r w:rsidRPr="009C0D42">
        <w:rPr>
          <w:b/>
          <w:bCs/>
        </w:rPr>
        <w:t xml:space="preserve">3. Доступ к базам данных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3.1. Педагогические работники имеют доступ к следующим электронным базам данных: </w:t>
      </w:r>
    </w:p>
    <w:p w:rsidR="00110E9E" w:rsidRPr="009C0D42" w:rsidRDefault="00110E9E" w:rsidP="00110E9E">
      <w:pPr>
        <w:pStyle w:val="Default"/>
        <w:spacing w:after="47" w:line="276" w:lineRule="auto"/>
        <w:jc w:val="both"/>
      </w:pPr>
      <w:r w:rsidRPr="009C0D42">
        <w:t xml:space="preserve">профессиональные базы данных; </w:t>
      </w:r>
    </w:p>
    <w:p w:rsidR="00110E9E" w:rsidRPr="009C0D42" w:rsidRDefault="00110E9E" w:rsidP="00110E9E">
      <w:pPr>
        <w:pStyle w:val="Default"/>
        <w:spacing w:after="47" w:line="276" w:lineRule="auto"/>
        <w:jc w:val="both"/>
      </w:pPr>
      <w:r w:rsidRPr="009C0D42">
        <w:t xml:space="preserve">информационные справочные системы;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поисковые системы.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колледжа в разделе «</w:t>
      </w:r>
      <w:r w:rsidRPr="009C0D42">
        <w:rPr>
          <w:highlight w:val="yellow"/>
        </w:rPr>
        <w:t>Ссылки».</w:t>
      </w:r>
      <w:r w:rsidRPr="009C0D42">
        <w:t xml:space="preserve"> </w:t>
      </w:r>
      <w:r w:rsidRPr="00B65412">
        <w:t>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t>3.3</w:t>
      </w:r>
      <w:r w:rsidRPr="009F7428">
        <w:t>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rPr>
          <w:b/>
          <w:bCs/>
        </w:rPr>
        <w:t xml:space="preserve">                                   </w:t>
      </w:r>
      <w:r w:rsidRPr="009C0D42">
        <w:rPr>
          <w:b/>
          <w:bCs/>
        </w:rPr>
        <w:t xml:space="preserve">4. Доступ к учебным и методическим материалам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 xml:space="preserve">4.1. Учебные и методические материалы, размещаемые на официальном сайте колледжа, находятся в открытом доступе. </w:t>
      </w:r>
      <w:r w:rsidRPr="009B5EF8">
        <w:t xml:space="preserve">Педагогические работники колледжа имеют право на бесплатное пользование в своей деятельности методическими разработками, размещенными на сайте </w:t>
      </w:r>
      <w:proofErr w:type="gramStart"/>
      <w:r w:rsidRPr="009B5EF8">
        <w:t>колледжа ,</w:t>
      </w:r>
      <w:proofErr w:type="gramEnd"/>
      <w:r w:rsidRPr="009B5EF8">
        <w:t xml:space="preserve"> опубликованными в педагогичес</w:t>
      </w:r>
      <w:r>
        <w:t xml:space="preserve">ких журналах, рекомендованных МО </w:t>
      </w:r>
      <w:r w:rsidRPr="009B5EF8">
        <w:t xml:space="preserve">и НРФ, </w:t>
      </w:r>
      <w:proofErr w:type="spellStart"/>
      <w:r w:rsidRPr="009B5EF8">
        <w:t>МОиН</w:t>
      </w:r>
      <w:proofErr w:type="spellEnd"/>
      <w:r>
        <w:t xml:space="preserve"> </w:t>
      </w:r>
      <w:r w:rsidRPr="009B5EF8">
        <w:t>РТ, при условии соблюдения а</w:t>
      </w:r>
      <w:r>
        <w:t xml:space="preserve">вторских прав их разработчиков.          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4.2.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и (или) библиотеке.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Выдача педагогическим работникам во временное пользование учебных и методических материалов, находящихся в методическом кабинете и (или) библиотеке, осуществляется методистом и работниками библиотеки.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Срок, на который выдаются учебные и методические материалы, определяется методистом и работниками библиотеки, с учетом графика использования запрашиваемых материалов.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lastRenderedPageBreak/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4.3.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4.4. Педагогические работники имеют право на бесплатное пользование образовательными, методическими и научными услугами колледжа.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междисциплинарных курсов, вариативных дисциплин, междисциплинарных курсов и профессиональных модулей, находящихся в методическом кабинете. Выдача педагогическому работнику и сдача им материалов фиксируются в журнале выдачи. </w:t>
      </w:r>
    </w:p>
    <w:p w:rsidR="00110E9E" w:rsidRDefault="00110E9E" w:rsidP="00110E9E">
      <w:pPr>
        <w:pStyle w:val="Default"/>
        <w:spacing w:line="276" w:lineRule="auto"/>
        <w:jc w:val="both"/>
      </w:pPr>
      <w:r w:rsidRPr="009C0D42">
        <w:t xml:space="preserve">Педагогические работники могут пользоваться консультациями методиста, заместителя директора </w:t>
      </w:r>
      <w:proofErr w:type="gramStart"/>
      <w:r w:rsidRPr="009C0D42">
        <w:t xml:space="preserve">по </w:t>
      </w:r>
      <w:r>
        <w:t xml:space="preserve"> научно</w:t>
      </w:r>
      <w:proofErr w:type="gramEnd"/>
      <w:r>
        <w:t xml:space="preserve">- </w:t>
      </w:r>
      <w:r w:rsidRPr="009C0D42">
        <w:t xml:space="preserve">методической работе по организации деятельности цикловых комиссий, творческих групп в рамках исследовательской и экспериментальной работы, по подготовке педагогических работников к профессиональным конкурсам, конференциям, по обобщению опыта и проведению авторских мероприятий. Консультации проводятся в соответствии с графиком работы методического кабинета. </w:t>
      </w:r>
      <w:r>
        <w:t xml:space="preserve">  Работники методической </w:t>
      </w:r>
      <w:proofErr w:type="gramStart"/>
      <w:r>
        <w:t>службы  оказывают</w:t>
      </w:r>
      <w:proofErr w:type="gramEnd"/>
      <w:r>
        <w:t xml:space="preserve"> </w:t>
      </w:r>
      <w:r w:rsidRPr="009B5EF8">
        <w:t>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</w:t>
      </w:r>
      <w:r>
        <w:t xml:space="preserve">ационных программ и технологий. </w:t>
      </w:r>
    </w:p>
    <w:p w:rsidR="00110E9E" w:rsidRDefault="00110E9E" w:rsidP="00110E9E">
      <w:pPr>
        <w:pStyle w:val="Default"/>
        <w:spacing w:line="276" w:lineRule="auto"/>
        <w:jc w:val="both"/>
      </w:pPr>
      <w:r>
        <w:t xml:space="preserve">4.5. Педагогические работники имеют право на </w:t>
      </w:r>
      <w:r w:rsidRPr="009B5EF8"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110E9E" w:rsidRDefault="00110E9E" w:rsidP="00110E9E">
      <w:pPr>
        <w:pStyle w:val="Default"/>
        <w:spacing w:line="276" w:lineRule="auto"/>
        <w:jc w:val="both"/>
      </w:pPr>
      <w:r>
        <w:t xml:space="preserve">4.6. </w:t>
      </w:r>
      <w:r w:rsidRPr="009B5EF8">
        <w:t xml:space="preserve"> Педагогические работники колледжа, при условии положительного решения директора колледжа и в случае наличия финансовых средств,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</w:t>
      </w:r>
      <w:proofErr w:type="gramStart"/>
      <w:r w:rsidRPr="009B5EF8">
        <w:t>затрат</w:t>
      </w:r>
      <w:r>
        <w:t xml:space="preserve">, </w:t>
      </w:r>
      <w:r w:rsidRPr="009B5EF8">
        <w:t xml:space="preserve"> связанных</w:t>
      </w:r>
      <w:proofErr w:type="gramEnd"/>
      <w:r w:rsidRPr="009B5EF8">
        <w:t xml:space="preserve"> с публикацией со стороны администрации колледжа.</w:t>
      </w:r>
    </w:p>
    <w:p w:rsidR="00110E9E" w:rsidRPr="009C0D42" w:rsidRDefault="00110E9E" w:rsidP="00110E9E">
      <w:pPr>
        <w:pStyle w:val="Default"/>
        <w:spacing w:line="276" w:lineRule="auto"/>
        <w:jc w:val="both"/>
      </w:pPr>
    </w:p>
    <w:p w:rsidR="00110E9E" w:rsidRPr="009C0D42" w:rsidRDefault="00110E9E" w:rsidP="00147839">
      <w:pPr>
        <w:pStyle w:val="Default"/>
        <w:spacing w:line="276" w:lineRule="auto"/>
        <w:jc w:val="center"/>
      </w:pPr>
      <w:r w:rsidRPr="009C0D42">
        <w:rPr>
          <w:b/>
          <w:bCs/>
        </w:rPr>
        <w:t>5. Доступ к материально-техническим средствам обеспечения образовательной деятельности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110E9E" w:rsidRPr="009C0D42" w:rsidRDefault="00110E9E" w:rsidP="00110E9E">
      <w:pPr>
        <w:pStyle w:val="Default"/>
        <w:spacing w:after="47" w:line="276" w:lineRule="auto"/>
        <w:jc w:val="both"/>
      </w:pPr>
      <w:r>
        <w:t>-</w:t>
      </w:r>
      <w:r w:rsidRPr="009C0D42">
        <w:t xml:space="preserve">без ограничения к учебным кабинетам, лабораториям, мастерским, спортивному и актовому залам и </w:t>
      </w:r>
      <w:proofErr w:type="gramStart"/>
      <w:r w:rsidRPr="009C0D42">
        <w:t>иным помещениям</w:t>
      </w:r>
      <w:proofErr w:type="gramEnd"/>
      <w:r w:rsidRPr="009C0D42">
        <w:t xml:space="preserve"> и местам проведения занятий во время, определенное в расписании занятий;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t>-</w:t>
      </w:r>
      <w:r w:rsidRPr="009C0D42">
        <w:t xml:space="preserve">к учебным кабинетам, лабораториям, мастерским, спортивному и актовому залам и </w:t>
      </w:r>
      <w:proofErr w:type="gramStart"/>
      <w:r w:rsidRPr="009C0D42">
        <w:t>иным помещениям</w:t>
      </w:r>
      <w:proofErr w:type="gramEnd"/>
      <w:r w:rsidRPr="009C0D42"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5.2. Использование движимых (переносных) материально-технических средств обеспечения образовательной деятельности (проекторы, экраны и т.п.) осуществляется по письменной заявке, поданной педагогическим работником (не менее чем за 3 рабочих дней до дня </w:t>
      </w:r>
      <w:r w:rsidRPr="009C0D42">
        <w:lastRenderedPageBreak/>
        <w:t xml:space="preserve">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t xml:space="preserve"> </w:t>
      </w:r>
      <w:r w:rsidRPr="009C0D42"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5.3. Для копирования или тиражирования учебных и методических материалов педагогические работники имеют право пользоваться копировальными автоматами, </w:t>
      </w:r>
      <w:r>
        <w:t xml:space="preserve">предоставленными каждой предметно-цикловой комиссии. </w:t>
      </w:r>
      <w:r w:rsidRPr="009C0D42">
        <w:t xml:space="preserve">Количество сделанных копий страниц (формата А4, А3, А1) при каждом </w:t>
      </w:r>
      <w:proofErr w:type="gramStart"/>
      <w:r w:rsidRPr="009C0D42">
        <w:t xml:space="preserve">копировании </w:t>
      </w:r>
      <w:r>
        <w:t xml:space="preserve"> в</w:t>
      </w:r>
      <w:proofErr w:type="gramEnd"/>
      <w:r>
        <w:t xml:space="preserve"> типографии </w:t>
      </w:r>
      <w:r w:rsidRPr="009C0D42">
        <w:t xml:space="preserve">фиксируется сотрудниками копировально-множительного бюро в заявке, подписываемой директором.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>5.4. Для распечатывания учебных и методических материалов педагогические работники имеют право пользоваться принтерами</w:t>
      </w:r>
      <w:r>
        <w:t xml:space="preserve"> в типографии колледжа</w:t>
      </w:r>
      <w:r w:rsidRPr="009C0D42">
        <w:t xml:space="preserve">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 w:rsidRPr="009C0D42">
        <w:t xml:space="preserve">Педагогический работник может распечатать на принтере необходимое для его профессиональной деятельности количество страниц формата А4, согласно поданной заявке. </w:t>
      </w:r>
    </w:p>
    <w:p w:rsidR="00110E9E" w:rsidRPr="009C0D42" w:rsidRDefault="00110E9E" w:rsidP="00110E9E">
      <w:pPr>
        <w:pStyle w:val="Default"/>
        <w:spacing w:line="276" w:lineRule="auto"/>
        <w:jc w:val="both"/>
      </w:pPr>
      <w:r>
        <w:rPr>
          <w:b/>
          <w:bCs/>
        </w:rPr>
        <w:t xml:space="preserve">                                                    6. </w:t>
      </w:r>
      <w:r w:rsidRPr="009C0D42">
        <w:rPr>
          <w:b/>
          <w:bCs/>
        </w:rPr>
        <w:t xml:space="preserve">Заключительные положения </w:t>
      </w:r>
    </w:p>
    <w:p w:rsidR="00110E9E" w:rsidRPr="009C0D42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D42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9C0D42">
        <w:rPr>
          <w:rFonts w:ascii="Times New Roman" w:hAnsi="Times New Roman"/>
          <w:sz w:val="24"/>
          <w:szCs w:val="24"/>
        </w:rPr>
        <w:t>флеш</w:t>
      </w:r>
      <w:proofErr w:type="spellEnd"/>
      <w:r w:rsidRPr="009C0D42">
        <w:rPr>
          <w:rFonts w:ascii="Times New Roman" w:hAnsi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</w:t>
      </w:r>
      <w:r>
        <w:rPr>
          <w:rFonts w:ascii="Times New Roman" w:hAnsi="Times New Roman"/>
          <w:sz w:val="24"/>
          <w:szCs w:val="24"/>
        </w:rPr>
        <w:t xml:space="preserve">ной информацией, предварительно </w:t>
      </w:r>
      <w:r w:rsidRPr="009C0D42">
        <w:rPr>
          <w:rFonts w:ascii="Times New Roman" w:hAnsi="Times New Roman"/>
          <w:sz w:val="24"/>
          <w:szCs w:val="24"/>
        </w:rPr>
        <w:t>должны быть проверены на отсутствие вредоносных компьютерных программ</w:t>
      </w:r>
    </w:p>
    <w:p w:rsidR="00110E9E" w:rsidRPr="009C0D42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Default="00110E9E" w:rsidP="00110E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E9E" w:rsidRPr="009C0D42" w:rsidRDefault="00110E9E" w:rsidP="0011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E9E" w:rsidRDefault="00110E9E" w:rsidP="00110E9E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110E9E" w:rsidRDefault="00110E9E"/>
    <w:sectPr w:rsidR="00110E9E" w:rsidSect="00110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2"/>
    <w:rsid w:val="00110E9E"/>
    <w:rsid w:val="00147839"/>
    <w:rsid w:val="005D28B2"/>
    <w:rsid w:val="00654318"/>
    <w:rsid w:val="00C22FF1"/>
    <w:rsid w:val="00E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AFB9-E9D8-4BBF-9400-556FDEC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10E9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0E9E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11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2020-06-05T13:32:00Z</dcterms:created>
  <dcterms:modified xsi:type="dcterms:W3CDTF">2021-03-19T05:52:00Z</dcterms:modified>
</cp:coreProperties>
</file>