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37" w:rsidRPr="008E5D7D" w:rsidRDefault="00271137" w:rsidP="002711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D7D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271137" w:rsidRDefault="00271137" w:rsidP="002711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8E5D7D">
        <w:rPr>
          <w:rFonts w:ascii="Times New Roman" w:hAnsi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D7D">
        <w:rPr>
          <w:rFonts w:ascii="Times New Roman" w:hAnsi="Times New Roman"/>
          <w:bCs/>
          <w:sz w:val="28"/>
          <w:szCs w:val="28"/>
        </w:rPr>
        <w:t xml:space="preserve"> «Казанский строительный колледж»</w:t>
      </w:r>
    </w:p>
    <w:p w:rsidR="00271137" w:rsidRDefault="00271137" w:rsidP="002711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1137" w:rsidRPr="00D5376A" w:rsidRDefault="00271137" w:rsidP="00271137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71137" w:rsidRPr="00D5376A" w:rsidRDefault="00271137" w:rsidP="00271137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1137" w:rsidRPr="00D5376A" w:rsidRDefault="00271137" w:rsidP="00271137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271137" w:rsidRPr="00D5376A" w:rsidTr="00310BE9">
        <w:trPr>
          <w:trHeight w:val="1123"/>
        </w:trPr>
        <w:tc>
          <w:tcPr>
            <w:tcW w:w="4560" w:type="dxa"/>
            <w:hideMark/>
          </w:tcPr>
          <w:p w:rsidR="00271137" w:rsidRPr="00D5376A" w:rsidRDefault="00271137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271137" w:rsidRPr="00D5376A" w:rsidRDefault="00271137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271137" w:rsidRPr="00D5376A" w:rsidRDefault="00271137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271137" w:rsidRPr="00B71BC5" w:rsidRDefault="00271137" w:rsidP="00310B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71137" w:rsidRPr="00D5376A" w:rsidRDefault="00271137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</w:p>
          <w:p w:rsidR="00271137" w:rsidRDefault="00271137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533964" wp14:editId="56CD6687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271137" w:rsidRDefault="00271137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271137" w:rsidRPr="00D5376A" w:rsidRDefault="00271137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71137" w:rsidRPr="00D5376A" w:rsidRDefault="00271137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927D80" w:rsidRDefault="00927D80"/>
    <w:p w:rsidR="00A50C98" w:rsidRDefault="00A50C98"/>
    <w:p w:rsidR="00A50C98" w:rsidRDefault="00A50C98"/>
    <w:p w:rsidR="00A50C98" w:rsidRPr="000A73EA" w:rsidRDefault="00A50C98" w:rsidP="00A50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</w:pPr>
      <w:r w:rsidRPr="000A73EA"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  <w:t>ПОЛОЖЕНИЕ</w:t>
      </w:r>
    </w:p>
    <w:p w:rsidR="00A50C98" w:rsidRPr="000A73EA" w:rsidRDefault="00A50C98" w:rsidP="00A50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</w:pPr>
    </w:p>
    <w:p w:rsidR="00A50C98" w:rsidRPr="00A10701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0701">
        <w:rPr>
          <w:rFonts w:ascii="Times New Roman" w:eastAsia="Times New Roman" w:hAnsi="Times New Roman"/>
          <w:b/>
          <w:sz w:val="28"/>
          <w:szCs w:val="24"/>
          <w:lang w:eastAsia="ru-RU"/>
        </w:rPr>
        <w:t>о планировании, организации и проведении</w:t>
      </w:r>
    </w:p>
    <w:p w:rsidR="00A50C98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0701">
        <w:rPr>
          <w:rFonts w:ascii="Times New Roman" w:eastAsia="Times New Roman" w:hAnsi="Times New Roman"/>
          <w:b/>
          <w:sz w:val="28"/>
          <w:szCs w:val="24"/>
          <w:lang w:eastAsia="ru-RU"/>
        </w:rPr>
        <w:t>лабораторных и практических занятий</w:t>
      </w:r>
    </w:p>
    <w:p w:rsidR="00A50C98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C98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C98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C98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C98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C98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71137" w:rsidRDefault="00271137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71137" w:rsidRDefault="00271137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A50C98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C98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C98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C98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C98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C98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C98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C98" w:rsidRDefault="00A50C98" w:rsidP="00A50C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C98" w:rsidRDefault="00A50C98" w:rsidP="0027113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C98" w:rsidRPr="007D6E89" w:rsidRDefault="00A50C98" w:rsidP="00A50C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  ОБЩИЕ ПОЛОЖЕНИЯ</w:t>
      </w:r>
    </w:p>
    <w:p w:rsidR="00A50C98" w:rsidRPr="007D6E89" w:rsidRDefault="00A50C98" w:rsidP="00E3285D">
      <w:pPr>
        <w:widowControl w:val="0"/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1.1.  Лабораторные и практические занятия  составляют важную часть теоретической и профессиональной практической подготовки студентов по специальности/профессии, т.к. направлены на экспериментальное подтверждение теоретических положений и формирование учебных и профессиональных практических умений.</w:t>
      </w:r>
    </w:p>
    <w:p w:rsidR="00A50C98" w:rsidRPr="007D6E89" w:rsidRDefault="00A50C98" w:rsidP="00E3285D">
      <w:pPr>
        <w:widowControl w:val="0"/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1.2. Данное положение составлено на основе:</w:t>
      </w:r>
    </w:p>
    <w:p w:rsidR="00A50C98" w:rsidRPr="007D6E89" w:rsidRDefault="00A50C98" w:rsidP="00E3285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0"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 «Об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азовании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Российский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</w:t>
      </w: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50C98" w:rsidRPr="007D6E89" w:rsidRDefault="00A50C98" w:rsidP="00E3285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0"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Федеральных государственных образовательных стандартов среднего профессионального образования по всем специальностям/профессиям  колледжа;</w:t>
      </w:r>
    </w:p>
    <w:p w:rsidR="00A50C98" w:rsidRPr="007D6E89" w:rsidRDefault="00A50C98" w:rsidP="00E3285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 xml:space="preserve"> 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№ 464;</w:t>
      </w:r>
    </w:p>
    <w:p w:rsidR="00A50C98" w:rsidRPr="007D6E89" w:rsidRDefault="00A50C98" w:rsidP="00E3285D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before="10"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Устава колледжа.</w:t>
      </w:r>
    </w:p>
    <w:p w:rsidR="00A50C98" w:rsidRPr="007D6E89" w:rsidRDefault="00A50C98" w:rsidP="00E3285D">
      <w:pPr>
        <w:widowControl w:val="0"/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1.3. В процессе лабораторного или практического занятия как видов учебных занятий студенты выполняют одну или несколько лабораторных работ (заданий), одну или несколько практических работ (заданий)  под руководством преподавателя в соответствии с изучаемым содержанием учебного материала.</w:t>
      </w:r>
    </w:p>
    <w:p w:rsidR="00A50C98" w:rsidRPr="007D6E89" w:rsidRDefault="00A50C98" w:rsidP="00E3285D">
      <w:pPr>
        <w:widowControl w:val="0"/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1.4. Выполнение студентами лабораторных и практических работ направлено на:</w:t>
      </w:r>
    </w:p>
    <w:p w:rsidR="00A50C98" w:rsidRPr="007D6E89" w:rsidRDefault="00A50C98" w:rsidP="00E3285D">
      <w:pPr>
        <w:widowControl w:val="0"/>
        <w:numPr>
          <w:ilvl w:val="0"/>
          <w:numId w:val="2"/>
        </w:numPr>
        <w:tabs>
          <w:tab w:val="left" w:pos="284"/>
          <w:tab w:val="left" w:pos="142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обобщение, систематизацию, углубление, закрепление полученных теоретических знаний по конкретным темам изучаемых дисциплин;</w:t>
      </w:r>
    </w:p>
    <w:p w:rsidR="00A50C98" w:rsidRPr="007D6E89" w:rsidRDefault="00A50C98" w:rsidP="00E3285D">
      <w:pPr>
        <w:widowControl w:val="0"/>
        <w:numPr>
          <w:ilvl w:val="0"/>
          <w:numId w:val="2"/>
        </w:numPr>
        <w:tabs>
          <w:tab w:val="left" w:pos="284"/>
          <w:tab w:val="left" w:pos="96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A50C98" w:rsidRPr="007D6E89" w:rsidRDefault="00A50C98" w:rsidP="00E3285D">
      <w:pPr>
        <w:widowControl w:val="0"/>
        <w:numPr>
          <w:ilvl w:val="0"/>
          <w:numId w:val="2"/>
        </w:numPr>
        <w:tabs>
          <w:tab w:val="left" w:pos="284"/>
          <w:tab w:val="left" w:pos="96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развитие интеллектуальных умений у будущих специалистов: аналитических, проектировочных; конструктивных и др.;</w:t>
      </w:r>
    </w:p>
    <w:p w:rsidR="00A50C98" w:rsidRPr="007D6E89" w:rsidRDefault="00A50C98" w:rsidP="00E3285D">
      <w:pPr>
        <w:widowControl w:val="0"/>
        <w:numPr>
          <w:ilvl w:val="0"/>
          <w:numId w:val="2"/>
        </w:numPr>
        <w:tabs>
          <w:tab w:val="left" w:pos="284"/>
          <w:tab w:val="left" w:pos="96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A50C98" w:rsidRPr="007D6E89" w:rsidRDefault="00A50C98" w:rsidP="00E3285D">
      <w:pPr>
        <w:widowControl w:val="0"/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1.5. Дисциплины, по которым планируются лабораторные  и практические занятия и количество часов, отводимое на их выполнение, определяются рабочим учебным планом специальности.</w:t>
      </w:r>
    </w:p>
    <w:p w:rsidR="00A50C98" w:rsidRPr="007D6E89" w:rsidRDefault="00A50C98" w:rsidP="00E3285D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noProof/>
          <w:spacing w:val="-4"/>
          <w:sz w:val="24"/>
          <w:szCs w:val="24"/>
          <w:lang w:eastAsia="ru-RU"/>
        </w:rPr>
        <w:t xml:space="preserve">1.6. </w:t>
      </w:r>
      <w:r w:rsidRPr="007D6E8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При проведении лабораторных и практических занятий учебная группа может делиться на подгруппы численностью не менее 8 человек.</w:t>
      </w:r>
    </w:p>
    <w:p w:rsidR="00A50C98" w:rsidRPr="007D6E89" w:rsidRDefault="00A50C98" w:rsidP="00E3285D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A50C98" w:rsidRPr="007D6E89" w:rsidRDefault="00A50C98" w:rsidP="00E3285D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2</w:t>
      </w:r>
      <w:r w:rsidRPr="007D6E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ПЛАНИРОВАНИЕ ЛАБОРАТОРНЫХ И ПРАКТИЧЕСКИХ ЗАНЯТИЙ</w:t>
      </w:r>
    </w:p>
    <w:p w:rsidR="00A50C98" w:rsidRPr="007D6E89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noProof/>
          <w:sz w:val="24"/>
          <w:szCs w:val="24"/>
          <w:lang w:eastAsia="ru-RU"/>
        </w:rPr>
        <w:t>2.</w:t>
      </w: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ab/>
        <w:t>При планировании состава и содержания лабораторных и практических занятий следует исходить из того, что лабораторные и практические занятия имеют разные ведущие дидактические цели.</w:t>
      </w:r>
    </w:p>
    <w:p w:rsidR="00A50C98" w:rsidRPr="00A50C98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2.1.1. </w:t>
      </w: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Ведущей дидактической целью лабораторных занятий является экспериментальное подтверждение и проверка существенных теоретических положений (законов, зависимостей), и поэтому преимущественное место занимают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>изучении дисциплин математического и общего естественнонаучного, общепрофессионального циклов, менее характерны для дисциплин специального цикла.</w:t>
      </w:r>
    </w:p>
    <w:p w:rsidR="00A50C98" w:rsidRPr="00A50C98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2.1.2. </w:t>
      </w: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>Ведущей дидактической целью практических занятий является формирование практических умений – профессиональных (выполнять определенные действия, операции, необходимые в последующем в профессиональной деятельности) или учебных (решать задачи по математике, физике, химии, информатике к др.), необходимых в последующей учебной деятельности по общепрофессиональным и специальным дисциплинам.  Практические работы занимают преимущественное место при изучении общепрофессиональных и специальных дисциплин.</w:t>
      </w:r>
    </w:p>
    <w:p w:rsidR="00A50C98" w:rsidRPr="00A50C98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Состав и содержание лабораторных и практических занятий должны быть направлены на реализацию требований  ФГОС СПО.</w:t>
      </w:r>
    </w:p>
    <w:p w:rsidR="00A50C98" w:rsidRPr="00A50C98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2.2. </w:t>
      </w: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>По таким дисциплинам как «Физическая культура», «Иностранный язык», «Инженерная графика», дисциплинам с применением компьютеров  все учебные занятия или большинство из них проводятся как практические, поскольку содержание дисциплин направлено в основном на формирование практических умений и их совершенствование.</w:t>
      </w:r>
    </w:p>
    <w:p w:rsidR="00A50C98" w:rsidRPr="00A50C98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2.3. </w:t>
      </w: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ведущей дидактической целью, содержанием лабораторных работ может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A50C98" w:rsidRPr="00A50C98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2.3.1. </w:t>
      </w: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выборе содержания и объема лабораторных работ следует исходить из сложности учебного материала для усвоения, из </w:t>
      </w:r>
      <w:proofErr w:type="spellStart"/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связей, из значимости изучаемых теоретических положений для предстоящей профессиональной деятельности, из того, какое место занимает конкретная работа в совокупности лабораторных работ и их значимости для формирования целостного представления о содержании учебной дисциплины.</w:t>
      </w:r>
    </w:p>
    <w:p w:rsidR="00A50C98" w:rsidRPr="00A50C98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2.3.2. </w:t>
      </w: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>При планировании лабораторных занятий следует учитывать, что наряду с ведущей дидактической целью - подтверждением теоретических положений, - в ходе выполнения заданий у студентов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</w:p>
    <w:p w:rsidR="00A50C98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2.4. </w:t>
      </w: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ведущей дидактической целью, содержанием практических занятий являются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т.п.), выполнение вычислений, расчетов,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проектной, плановой и другой технической и специальной документации и др.</w:t>
      </w:r>
    </w:p>
    <w:p w:rsidR="00A50C98" w:rsidRPr="00A50C98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2.4.1. </w:t>
      </w: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>При разработке содержания практических занятий следует учитывать, чтобы в совокупности по учебной дисциплине они охватывали весь круг профессиональных умений, на подготовку к которым ориентирована данная дисциплина, а в совокупности по всем учебным дисциплинам охватывали всю профессиональную деятельность, к которой готовится специалист.</w:t>
      </w:r>
    </w:p>
    <w:p w:rsidR="00A50C98" w:rsidRPr="00A50C98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2.4.2. </w:t>
      </w: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>При выполнении практических работ студенты овладевают первоначальными профессиональными умениями и навыками, которые в дальнейшем закрепляются и совершенствуются в процессе курсового проектирования и производственной (профессиональной) практики.</w:t>
      </w:r>
    </w:p>
    <w:p w:rsidR="00A50C98" w:rsidRPr="00A50C98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>Наряду с формированием умений и навыков в процессе выполнения практических работ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A50C98" w:rsidRPr="00A50C98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>2.5.</w:t>
      </w: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>Перечень лабораторных  и практических работ, количество часов, отводимых на их выполнение, указываются в рабочей программе дисциплины.</w:t>
      </w:r>
    </w:p>
    <w:p w:rsidR="00A50C98" w:rsidRPr="00A50C98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>2.6.</w:t>
      </w: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>Состав заданий для лабораторного  или практического занятия должен быть спланирован с расчетом, чтобы за отведенное время они могли быть выполнены качественно большинством студентов.</w:t>
      </w:r>
    </w:p>
    <w:p w:rsidR="00A50C98" w:rsidRPr="00A50C98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>2.7.</w:t>
      </w: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лабораторных работ и практических занятий в КТП указывается в соответствии с рабочей программой, но может быть несколько изменен по отношению к </w:t>
      </w: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программе, при этом он должен формировать уровень подготовки выпускника, определенный профессиональной образовательной программой специальности/профессии. </w:t>
      </w:r>
    </w:p>
    <w:p w:rsidR="00A50C98" w:rsidRPr="00A50C98" w:rsidRDefault="00A50C98" w:rsidP="00E3285D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A50C98" w:rsidRPr="00A50C98" w:rsidRDefault="00A50C98" w:rsidP="00E3285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3.</w:t>
      </w:r>
      <w:r w:rsidRPr="00A50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ОРГАНИЗАЦИЯ</w:t>
      </w:r>
      <w:r w:rsidRPr="00A50C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ПРОВЕДЕНИЕ </w:t>
      </w:r>
    </w:p>
    <w:p w:rsidR="00A50C98" w:rsidRPr="00A50C98" w:rsidRDefault="00A50C98" w:rsidP="00E3285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ЛАБОРАТОРНЫХ</w:t>
      </w:r>
      <w:r w:rsidRPr="00A50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ПРАКТИЧЕСКИХ  </w:t>
      </w:r>
      <w:r w:rsidRPr="00A50C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ЗАНЯТИЙ</w:t>
      </w:r>
    </w:p>
    <w:p w:rsidR="00A50C98" w:rsidRPr="00A50C98" w:rsidRDefault="00A50C98" w:rsidP="00E328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3.1. </w:t>
      </w: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>Лабораторное занятие должно проводиться в специально оборудованных учебных лабораториях. Продолжительность - не менее 2-х академических часов. Необходимыми структурными элементами лабораторной работы, помимо самостоятельной деятельности студентов, являются инструктаж, проводимый преподавателем, а также организация обсуждения итогов выполнения лабораторной работы.</w:t>
      </w:r>
    </w:p>
    <w:p w:rsidR="00A50C98" w:rsidRPr="00A50C98" w:rsidRDefault="00A50C98" w:rsidP="00E328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noProof/>
          <w:spacing w:val="-2"/>
          <w:sz w:val="24"/>
          <w:szCs w:val="24"/>
          <w:lang w:eastAsia="ru-RU"/>
        </w:rPr>
        <w:t xml:space="preserve">3.2. </w:t>
      </w:r>
      <w:r w:rsidRPr="00A50C9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Практическое занятие должно проводиться в учебных кабинетах или специально оборудованных помещениях (площадках, полигонах и т.п.). Продолжительность занятия не менее 2-х академических часов. Необходимыми структурными элементами практической работы, помимо самостоятельной деятельности студентов, являются инструктаж, проводимый преподавателем, а также анализ и оценка выполненных работ и степени овладения студентами запланированными умениями.</w:t>
      </w:r>
    </w:p>
    <w:p w:rsidR="00A50C98" w:rsidRPr="00A50C98" w:rsidRDefault="00A50C98" w:rsidP="00E328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C9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3.3. </w:t>
      </w:r>
      <w:r w:rsidRPr="00A50C98">
        <w:rPr>
          <w:rFonts w:ascii="Times New Roman" w:eastAsia="Times New Roman" w:hAnsi="Times New Roman"/>
          <w:sz w:val="24"/>
          <w:szCs w:val="24"/>
          <w:lang w:eastAsia="ru-RU"/>
        </w:rPr>
        <w:t>Выполнению лабораторных  и практических работ предшествует проверка знаний студентов - их теоретической готовности к выполнению задания, проведение со студентами инструктажа по соблюдению требований охраны труда, пожарной и электробезопасности при выполнении  лабораторных работ с оформлением в специальном журнале.</w:t>
      </w:r>
    </w:p>
    <w:p w:rsidR="00A50C98" w:rsidRPr="007D6E89" w:rsidRDefault="00A50C98" w:rsidP="00E328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3.4. </w:t>
      </w: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К проведению лабораторного и практического занятия допускаются преподаватели, имеющие утвержденную в установленном порядке учебно-методическую документацию (инструкции, задания и указания по их выполнению, практикумы, тестовые задания, сборники упражнений и заданий для лабораторных работ и практических занятий).</w:t>
      </w:r>
    </w:p>
    <w:p w:rsidR="00A50C98" w:rsidRPr="007D6E89" w:rsidRDefault="00A50C98" w:rsidP="00E328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3.5. </w:t>
      </w: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Лабораторные и практические занятия могут носить репродуктивный, частично-поисковый и поисковый характер.</w:t>
      </w:r>
    </w:p>
    <w:p w:rsidR="00A50C98" w:rsidRPr="007D6E89" w:rsidRDefault="00A50C98" w:rsidP="00E328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Работы, носящие репродуктивный характер, отличаются тем, что при их проведении студенты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литература.</w:t>
      </w:r>
    </w:p>
    <w:p w:rsidR="00A50C98" w:rsidRPr="007D6E89" w:rsidRDefault="00A50C98" w:rsidP="00E328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Работы, носящие частично-поисковый характер, отличаются тем, что при их проведении студенты не пользуются подробными инструкциями, им не дан порядок выполнения необходимых действий и требуют от студентов самостоятельного подбора оборудования, выбора способов выполнения работы в инструктивной и справочной литературе и др.</w:t>
      </w:r>
    </w:p>
    <w:p w:rsidR="00A50C98" w:rsidRPr="007D6E89" w:rsidRDefault="00A50C98" w:rsidP="00E328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Работы, носящие поисковый характер, характеризуются тем, что студенты должны решить новую для них проблему, опираясь на имеющиеся у них теоретические знания.</w:t>
      </w:r>
    </w:p>
    <w:p w:rsidR="00A50C98" w:rsidRPr="007D6E89" w:rsidRDefault="00A50C98" w:rsidP="00E328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При планировании лабораторных  и практических занятий необходимо находить оптимальное соотношение репродуктивных, частично-поисковых и поисковых работ, чтобы обеспечить высокий уровень в интеллектуальной деятельности.</w:t>
      </w:r>
    </w:p>
    <w:p w:rsidR="00A50C98" w:rsidRPr="007D6E89" w:rsidRDefault="00A50C98" w:rsidP="00E328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Формы организации работы студентов на лабораторных и практических работах могут быть разнообразные: фронтальная, групповая и индивидуальная.</w:t>
      </w:r>
    </w:p>
    <w:p w:rsidR="00A50C98" w:rsidRPr="007D6E89" w:rsidRDefault="00A50C98" w:rsidP="00E328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При фронтальной форме организации занятий все студенты выполняют одновременно одну и ту же работу. При групповой форме организации занятий одна и та же работа выполняется бригадами по 2 – 5 человека. При индивидуальной форме организации занятий каждый студент выполняет индивидуальное задание.</w:t>
      </w:r>
    </w:p>
    <w:p w:rsidR="00A50C98" w:rsidRPr="007D6E89" w:rsidRDefault="00A50C98" w:rsidP="00E328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3.7. </w:t>
      </w: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Для повышения эффективности проведения лабораторных и практических занятий требуется:</w:t>
      </w:r>
    </w:p>
    <w:p w:rsidR="00A50C98" w:rsidRPr="007D6E89" w:rsidRDefault="00A50C98" w:rsidP="00E3285D">
      <w:pPr>
        <w:widowControl w:val="0"/>
        <w:numPr>
          <w:ilvl w:val="0"/>
          <w:numId w:val="3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формирование тематики и заданий лабораторных и практических занятий осуществлять с реально востребованными работами;</w:t>
      </w:r>
    </w:p>
    <w:p w:rsidR="00A50C98" w:rsidRPr="007D6E89" w:rsidRDefault="00A50C98" w:rsidP="00E3285D">
      <w:pPr>
        <w:widowControl w:val="0"/>
        <w:numPr>
          <w:ilvl w:val="0"/>
          <w:numId w:val="3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подчинение методики проведения лабораторных работ и практических занятий </w:t>
      </w: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ведущим дидактическим целям, с соответствующими установками для студентов;</w:t>
      </w:r>
    </w:p>
    <w:p w:rsidR="00A50C98" w:rsidRPr="007D6E89" w:rsidRDefault="00A50C98" w:rsidP="00E3285D">
      <w:pPr>
        <w:widowControl w:val="0"/>
        <w:numPr>
          <w:ilvl w:val="0"/>
          <w:numId w:val="3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 практике преподавания поисковых лабораторных работ, построенных на проблемной основе;</w:t>
      </w:r>
    </w:p>
    <w:p w:rsidR="00A50C98" w:rsidRPr="007D6E89" w:rsidRDefault="00A50C98" w:rsidP="00E3285D">
      <w:pPr>
        <w:widowControl w:val="0"/>
        <w:numPr>
          <w:ilvl w:val="0"/>
          <w:numId w:val="3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применение коллективных и групповых форм работы,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работ;</w:t>
      </w:r>
    </w:p>
    <w:p w:rsidR="00A50C98" w:rsidRPr="007D6E89" w:rsidRDefault="00A50C98" w:rsidP="00E3285D">
      <w:pPr>
        <w:widowControl w:val="0"/>
        <w:numPr>
          <w:ilvl w:val="0"/>
          <w:numId w:val="3"/>
        </w:num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лабораторных и практических занятий на повышенном уровне трудности с включением в них заданий, связанных с выбором студентами условий выполнения работы, конкретизацией целей, самостоятельным отбором необходимого оборудования; </w:t>
      </w:r>
    </w:p>
    <w:p w:rsidR="00E3285D" w:rsidRPr="00E3285D" w:rsidRDefault="00A50C98" w:rsidP="00E3285D">
      <w:pPr>
        <w:widowControl w:val="0"/>
        <w:numPr>
          <w:ilvl w:val="0"/>
          <w:numId w:val="3"/>
        </w:numPr>
        <w:tabs>
          <w:tab w:val="left" w:pos="284"/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E89">
        <w:rPr>
          <w:rFonts w:ascii="Times New Roman" w:eastAsia="Times New Roman" w:hAnsi="Times New Roman"/>
          <w:sz w:val="24"/>
          <w:szCs w:val="24"/>
          <w:lang w:eastAsia="ru-RU"/>
        </w:rPr>
        <w:t>эффективное использование времени, отводимого на лабораторные работы и практические занятия подбором дополнительных задач и заданий для студентов,</w:t>
      </w:r>
      <w:r w:rsidR="00E3285D" w:rsidRPr="00E3285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работающих в более быстром темпе.</w:t>
      </w:r>
    </w:p>
    <w:p w:rsidR="00E3285D" w:rsidRPr="00E3285D" w:rsidRDefault="00E3285D" w:rsidP="00E3285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</w:pPr>
    </w:p>
    <w:p w:rsidR="00E3285D" w:rsidRPr="00E3285D" w:rsidRDefault="00E3285D" w:rsidP="00E3285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285D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4</w:t>
      </w:r>
      <w:r w:rsidRPr="00E328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ОФОРМЛЕНИЕ ЛАБОРАТОРНЫХ И ПРАКТИЧЕСКИХ РАБОТ</w:t>
      </w:r>
    </w:p>
    <w:p w:rsidR="00E3285D" w:rsidRPr="00E3285D" w:rsidRDefault="00E3285D" w:rsidP="00E3285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3285D">
        <w:rPr>
          <w:rFonts w:ascii="Times New Roman" w:eastAsia="Times New Roman" w:hAnsi="Times New Roman"/>
          <w:noProof/>
          <w:spacing w:val="-2"/>
          <w:sz w:val="24"/>
          <w:szCs w:val="24"/>
          <w:lang w:eastAsia="ru-RU"/>
        </w:rPr>
        <w:t>4.1.</w:t>
      </w:r>
      <w:r w:rsidRPr="00E3285D">
        <w:rPr>
          <w:rFonts w:ascii="Times New Roman" w:eastAsia="Times New Roman" w:hAnsi="Times New Roman"/>
          <w:noProof/>
          <w:spacing w:val="-2"/>
          <w:sz w:val="24"/>
          <w:szCs w:val="24"/>
          <w:lang w:eastAsia="ru-RU"/>
        </w:rPr>
        <w:tab/>
      </w:r>
      <w:r w:rsidRPr="00E3285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Структура оформления лабораторных и практических работ по дисциплине определяется требованиями к структуре, содержанию и оформлению лабораторных и практических работ.</w:t>
      </w:r>
    </w:p>
    <w:p w:rsidR="00E3285D" w:rsidRPr="00E3285D" w:rsidRDefault="00E3285D" w:rsidP="00E3285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85D">
        <w:rPr>
          <w:rFonts w:ascii="Times New Roman" w:eastAsia="Times New Roman" w:hAnsi="Times New Roman"/>
          <w:noProof/>
          <w:sz w:val="24"/>
          <w:szCs w:val="24"/>
          <w:lang w:eastAsia="ru-RU"/>
        </w:rPr>
        <w:t>4.2.</w:t>
      </w:r>
      <w:r w:rsidRPr="00E3285D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Pr="00E3285D">
        <w:rPr>
          <w:rFonts w:ascii="Times New Roman" w:eastAsia="Times New Roman" w:hAnsi="Times New Roman"/>
          <w:sz w:val="24"/>
          <w:szCs w:val="24"/>
          <w:lang w:eastAsia="ru-RU"/>
        </w:rPr>
        <w:t>Оценки за выполнение лабораторных  и практических работ могут выставляться по рейтинговой системе или в форме зачета и учитываться как показатели текущей успеваемости студентов.</w:t>
      </w:r>
    </w:p>
    <w:p w:rsidR="00E3285D" w:rsidRPr="00E3285D" w:rsidRDefault="00E3285D" w:rsidP="00E3285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85D" w:rsidRPr="00E3285D" w:rsidRDefault="00E3285D" w:rsidP="00E3285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85D">
        <w:rPr>
          <w:rFonts w:ascii="Times New Roman" w:eastAsia="Times New Roman" w:hAnsi="Times New Roman"/>
          <w:b/>
          <w:sz w:val="24"/>
          <w:szCs w:val="24"/>
          <w:lang w:eastAsia="ru-RU"/>
        </w:rPr>
        <w:t>5 ХРАНЕНИЕ ВЫПОЛНЕННЫХ СТУДЕНТАМИ РАБОТ</w:t>
      </w:r>
    </w:p>
    <w:p w:rsidR="00E3285D" w:rsidRPr="00E3285D" w:rsidRDefault="00E3285D" w:rsidP="00E3285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85D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E3285D">
        <w:rPr>
          <w:rFonts w:ascii="Times New Roman" w:eastAsia="Times New Roman" w:hAnsi="Times New Roman"/>
          <w:sz w:val="24"/>
          <w:szCs w:val="24"/>
          <w:lang w:eastAsia="ru-RU"/>
        </w:rPr>
        <w:tab/>
        <w:t>По окончании изучения дисциплины, преподаватель должен собрать выполненные студентами отчеты по лабораторным работам, работы по практическим занятиям, провести анализ отчетов и работ с указанием количества выполненных отчетов и работ по отношению к запланированному, типичных ошибок, допущенных студентами в ходе выполнения отчетов и работ, среднего балла, полученного студентами за выполненные отчеты и работы.</w:t>
      </w:r>
    </w:p>
    <w:p w:rsidR="00E3285D" w:rsidRPr="00E3285D" w:rsidRDefault="00E3285D" w:rsidP="00E3285D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85D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E3285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Комплекты выполненных студентами отчетов и работ хранятся в течение текущего учебного года в кабинетах соответствующих дисциплин. </w:t>
      </w:r>
    </w:p>
    <w:p w:rsidR="00E3285D" w:rsidRPr="00E3285D" w:rsidRDefault="00E3285D" w:rsidP="00E3285D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85D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E3285D">
        <w:rPr>
          <w:rFonts w:ascii="Times New Roman" w:eastAsia="Times New Roman" w:hAnsi="Times New Roman"/>
          <w:sz w:val="24"/>
          <w:szCs w:val="24"/>
          <w:lang w:eastAsia="ru-RU"/>
        </w:rPr>
        <w:tab/>
        <w:t>Лучшие отчеты и работы, представляющие учебно-методическую ценность, могут быть использованы в качестве учебных пособий в кабинетах и лабораториях колледжа.</w:t>
      </w:r>
    </w:p>
    <w:p w:rsidR="00E3285D" w:rsidRPr="00E3285D" w:rsidRDefault="00E3285D" w:rsidP="00E3285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C98" w:rsidRPr="00A50C98" w:rsidRDefault="00A50C98" w:rsidP="00E3285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C98" w:rsidRPr="00A10701" w:rsidRDefault="00A50C98" w:rsidP="00E3285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0C98" w:rsidRDefault="00A50C98" w:rsidP="00E3285D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50C98" w:rsidRDefault="00A50C98" w:rsidP="00E3285D">
      <w:pPr>
        <w:ind w:firstLine="284"/>
      </w:pPr>
    </w:p>
    <w:p w:rsidR="00A50C98" w:rsidRDefault="00A50C98" w:rsidP="00E3285D">
      <w:pPr>
        <w:ind w:firstLine="284"/>
      </w:pPr>
    </w:p>
    <w:p w:rsidR="00A50C98" w:rsidRDefault="00A50C98" w:rsidP="00E3285D">
      <w:pPr>
        <w:ind w:firstLine="284"/>
      </w:pPr>
    </w:p>
    <w:p w:rsidR="00A50C98" w:rsidRDefault="00A50C98" w:rsidP="00E3285D">
      <w:pPr>
        <w:ind w:firstLine="284"/>
      </w:pPr>
    </w:p>
    <w:p w:rsidR="00A50C98" w:rsidRDefault="00A50C98" w:rsidP="00E3285D">
      <w:pPr>
        <w:ind w:firstLine="284"/>
      </w:pPr>
    </w:p>
    <w:sectPr w:rsidR="00A50C98" w:rsidSect="00A50C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701"/>
    <w:multiLevelType w:val="hybridMultilevel"/>
    <w:tmpl w:val="5ACC96D4"/>
    <w:lvl w:ilvl="0" w:tplc="C64CE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D2C15"/>
    <w:multiLevelType w:val="hybridMultilevel"/>
    <w:tmpl w:val="99D27A24"/>
    <w:lvl w:ilvl="0" w:tplc="C64CEEDC">
      <w:start w:val="1"/>
      <w:numFmt w:val="bullet"/>
      <w:lvlText w:val=""/>
      <w:lvlJc w:val="left"/>
      <w:pPr>
        <w:tabs>
          <w:tab w:val="num" w:pos="812"/>
        </w:tabs>
        <w:ind w:left="822" w:hanging="2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7D630E5C"/>
    <w:multiLevelType w:val="hybridMultilevel"/>
    <w:tmpl w:val="31E44CFE"/>
    <w:lvl w:ilvl="0" w:tplc="C64CEE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F2"/>
    <w:rsid w:val="00271137"/>
    <w:rsid w:val="00927D80"/>
    <w:rsid w:val="00A50C98"/>
    <w:rsid w:val="00E3285D"/>
    <w:rsid w:val="00E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1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1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2020-06-04T13:15:00Z</dcterms:created>
  <dcterms:modified xsi:type="dcterms:W3CDTF">2020-08-12T09:54:00Z</dcterms:modified>
</cp:coreProperties>
</file>