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D3" w:rsidRPr="007748AD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48AD">
        <w:rPr>
          <w:rFonts w:ascii="Times New Roman" w:hAnsi="Times New Roman"/>
          <w:sz w:val="28"/>
          <w:szCs w:val="28"/>
        </w:rPr>
        <w:t>Министерство образования и науки Республики Татарстан</w:t>
      </w: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748AD">
        <w:rPr>
          <w:rFonts w:ascii="Times New Roman" w:hAnsi="Times New Roman"/>
          <w:sz w:val="28"/>
          <w:szCs w:val="28"/>
        </w:rPr>
        <w:t>государственное</w:t>
      </w:r>
      <w:r w:rsidRPr="007748AD">
        <w:rPr>
          <w:rFonts w:ascii="Times New Roman" w:hAnsi="Times New Roman"/>
          <w:bCs/>
          <w:sz w:val="28"/>
          <w:szCs w:val="28"/>
        </w:rPr>
        <w:t xml:space="preserve"> автономное профессиональное образовательное учреждение «Казанский строительный колледж»</w:t>
      </w: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95"/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912CD3" w:rsidRPr="00CC3F75" w:rsidTr="0092180C">
        <w:trPr>
          <w:trHeight w:val="1970"/>
        </w:trPr>
        <w:tc>
          <w:tcPr>
            <w:tcW w:w="4560" w:type="dxa"/>
            <w:hideMark/>
          </w:tcPr>
          <w:p w:rsidR="00912CD3" w:rsidRPr="00CC3F75" w:rsidRDefault="00912CD3" w:rsidP="009218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3F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912CD3" w:rsidRPr="00CC3F75" w:rsidRDefault="00912CD3" w:rsidP="009218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912CD3" w:rsidRPr="00CC3F75" w:rsidRDefault="00912CD3" w:rsidP="00921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CC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CC3F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912CD3" w:rsidRPr="00CC3F75" w:rsidRDefault="00912CD3" w:rsidP="0092180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3F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CC3F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12CD3" w:rsidRPr="00CC3F75" w:rsidRDefault="00912CD3" w:rsidP="0092180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3F75">
              <w:rPr>
                <w:rFonts w:ascii="Times New Roman" w:hAnsi="Times New Roman"/>
                <w:sz w:val="28"/>
                <w:szCs w:val="28"/>
              </w:rPr>
              <w:t xml:space="preserve">           Директор колледжа</w:t>
            </w:r>
          </w:p>
          <w:p w:rsidR="00912CD3" w:rsidRPr="00CC3F75" w:rsidRDefault="00912CD3" w:rsidP="0092180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3F7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733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3F75"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 w:rsidRPr="00CC3F75"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912CD3" w:rsidRPr="00CC3F75" w:rsidRDefault="00912CD3" w:rsidP="0092180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3F75"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912CD3" w:rsidRPr="00CC3F75" w:rsidRDefault="00912CD3" w:rsidP="009218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F7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Pr="00BB016F" w:rsidRDefault="00912CD3" w:rsidP="00912CD3">
      <w:pPr>
        <w:pStyle w:val="af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016F">
        <w:rPr>
          <w:rFonts w:ascii="Times New Roman" w:hAnsi="Times New Roman"/>
          <w:bCs/>
          <w:sz w:val="28"/>
          <w:szCs w:val="28"/>
        </w:rPr>
        <w:t>ПОЛОЖЕНИЕ</w:t>
      </w:r>
    </w:p>
    <w:p w:rsidR="00912CD3" w:rsidRPr="00BB016F" w:rsidRDefault="00912CD3" w:rsidP="00912CD3">
      <w:pPr>
        <w:keepNext/>
        <w:widowControl w:val="0"/>
        <w:tabs>
          <w:tab w:val="left" w:pos="339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центре маркетинга и образовательных услуг</w:t>
      </w:r>
    </w:p>
    <w:p w:rsidR="00912CD3" w:rsidRPr="00BB016F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Pr="00BB016F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12CD3" w:rsidRDefault="00912CD3" w:rsidP="00912CD3">
      <w:pPr>
        <w:pStyle w:val="af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Казань, 2020</w:t>
      </w: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63CDC" w:rsidRPr="00912CD3" w:rsidRDefault="00463CDC" w:rsidP="00912CD3">
      <w:pPr>
        <w:shd w:val="clear" w:color="auto" w:fill="FFFFFF"/>
        <w:spacing w:after="0"/>
        <w:ind w:left="8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12CD3"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Pr="00912CD3">
        <w:rPr>
          <w:rFonts w:ascii="Times New Roman" w:eastAsia="Times New Roman" w:hAnsi="Times New Roman"/>
          <w:bCs/>
          <w:sz w:val="28"/>
          <w:szCs w:val="28"/>
        </w:rPr>
        <w:t>Общие положения</w:t>
      </w:r>
    </w:p>
    <w:p w:rsidR="004C04FA" w:rsidRPr="00912CD3" w:rsidRDefault="004C04FA" w:rsidP="00912CD3">
      <w:pPr>
        <w:shd w:val="clear" w:color="auto" w:fill="FFFFFF"/>
        <w:spacing w:after="0"/>
        <w:ind w:left="83"/>
        <w:jc w:val="both"/>
        <w:rPr>
          <w:rFonts w:ascii="Times New Roman" w:hAnsi="Times New Roman"/>
          <w:sz w:val="28"/>
          <w:szCs w:val="28"/>
        </w:rPr>
      </w:pPr>
    </w:p>
    <w:p w:rsidR="00B62262" w:rsidRPr="00912CD3" w:rsidRDefault="00463CDC" w:rsidP="00912CD3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10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Настоящее Положение регулирует деятельность</w:t>
      </w:r>
      <w:r w:rsidR="004A448C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центра маркетинга образовательных услуг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3F034A" w:rsidRPr="00912CD3">
        <w:rPr>
          <w:rFonts w:ascii="Times New Roman" w:eastAsia="Times New Roman" w:hAnsi="Times New Roman"/>
          <w:sz w:val="28"/>
          <w:szCs w:val="28"/>
        </w:rPr>
        <w:t>(далее-</w:t>
      </w:r>
      <w:r w:rsidR="004A448C" w:rsidRPr="00912CD3">
        <w:rPr>
          <w:rFonts w:ascii="Times New Roman" w:eastAsia="Times New Roman" w:hAnsi="Times New Roman"/>
          <w:sz w:val="28"/>
          <w:szCs w:val="28"/>
        </w:rPr>
        <w:t>Центр) Государственного автоном</w:t>
      </w:r>
      <w:r w:rsidRPr="00912CD3">
        <w:rPr>
          <w:rFonts w:ascii="Times New Roman" w:eastAsia="Times New Roman" w:hAnsi="Times New Roman"/>
          <w:sz w:val="28"/>
          <w:szCs w:val="28"/>
        </w:rPr>
        <w:t xml:space="preserve">ного </w:t>
      </w:r>
      <w:r w:rsidR="004A448C" w:rsidRPr="00912CD3">
        <w:rPr>
          <w:rFonts w:ascii="Times New Roman" w:eastAsia="Times New Roman" w:hAnsi="Times New Roman"/>
          <w:sz w:val="28"/>
          <w:szCs w:val="28"/>
        </w:rPr>
        <w:t xml:space="preserve">профессионального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об</w:t>
      </w:r>
      <w:r w:rsidR="004A448C" w:rsidRPr="00912CD3">
        <w:rPr>
          <w:rFonts w:ascii="Times New Roman" w:eastAsia="Times New Roman" w:hAnsi="Times New Roman"/>
          <w:spacing w:val="-2"/>
          <w:sz w:val="28"/>
          <w:szCs w:val="28"/>
        </w:rPr>
        <w:t>разовательного учреждения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«Казанский </w:t>
      </w:r>
      <w:r w:rsidRPr="00912CD3">
        <w:rPr>
          <w:rFonts w:ascii="Times New Roman" w:eastAsia="Times New Roman" w:hAnsi="Times New Roman"/>
          <w:sz w:val="28"/>
          <w:szCs w:val="28"/>
        </w:rPr>
        <w:t>строительный колледж».</w:t>
      </w:r>
    </w:p>
    <w:p w:rsidR="00463CDC" w:rsidRPr="00912CD3" w:rsidRDefault="00463CDC" w:rsidP="00912CD3">
      <w:pPr>
        <w:widowControl w:val="0"/>
        <w:numPr>
          <w:ilvl w:val="0"/>
          <w:numId w:val="14"/>
        </w:numPr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10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Настоящее Положение о центре</w:t>
      </w:r>
      <w:r w:rsidR="00D134D2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маркетинга образовательных услуг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D134D2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ГАПОУ </w:t>
      </w:r>
      <w:r w:rsidRPr="00912CD3">
        <w:rPr>
          <w:rFonts w:ascii="Times New Roman" w:eastAsia="Times New Roman" w:hAnsi="Times New Roman"/>
          <w:spacing w:val="-1"/>
          <w:sz w:val="28"/>
          <w:szCs w:val="28"/>
        </w:rPr>
        <w:t>«КСК» (далее - Положение) разработано в соответствии с:</w:t>
      </w:r>
    </w:p>
    <w:p w:rsidR="00463CDC" w:rsidRPr="00912CD3" w:rsidRDefault="00463CDC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Федеральным Законом Российской Федерации от 29.12.2012 г. № 273-ФЗ «Об </w:t>
      </w:r>
      <w:r w:rsidRPr="00912CD3">
        <w:rPr>
          <w:rFonts w:ascii="Times New Roman" w:eastAsia="Times New Roman" w:hAnsi="Times New Roman"/>
          <w:sz w:val="28"/>
          <w:szCs w:val="28"/>
        </w:rPr>
        <w:t>образовании в Российской Федерации»;</w:t>
      </w:r>
    </w:p>
    <w:p w:rsidR="00463CDC" w:rsidRPr="00912CD3" w:rsidRDefault="00463CDC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Указом Президента Российской Федерации от 07.05.2012 № 599 «О мерах по </w:t>
      </w:r>
      <w:r w:rsidRPr="00912CD3">
        <w:rPr>
          <w:rFonts w:ascii="Times New Roman" w:eastAsia="Times New Roman" w:hAnsi="Times New Roman"/>
          <w:spacing w:val="-1"/>
          <w:sz w:val="28"/>
          <w:szCs w:val="28"/>
        </w:rPr>
        <w:t>реализации государственной политики в области образования и науки»;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Конституцией РФ;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«Конвенцией о правах ребенка»;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Постановлениями Правительства РФ, РТ;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нормативными правовыми актами Министерства образования и науки РФ, РТ;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образования: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Уставом колледжа;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Приказами директора по направлениям деятельности службы;</w:t>
      </w:r>
    </w:p>
    <w:p w:rsidR="00912CD3" w:rsidRPr="00912CD3" w:rsidRDefault="00912CD3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Локальными актами и нормативными положениями колледжа</w:t>
      </w:r>
    </w:p>
    <w:p w:rsidR="00463CDC" w:rsidRPr="00912CD3" w:rsidRDefault="00463CDC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Методическими рекомендациями по формированию многофункциональных центров </w:t>
      </w:r>
      <w:r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прикладных квалификаций (письмо Министерства образования и науки Российской </w:t>
      </w:r>
      <w:r w:rsidRPr="00912CD3">
        <w:rPr>
          <w:rFonts w:ascii="Times New Roman" w:eastAsia="Times New Roman" w:hAnsi="Times New Roman"/>
          <w:sz w:val="28"/>
          <w:szCs w:val="28"/>
        </w:rPr>
        <w:t>Федерации от 17.06.2013г. № АК-921/06);</w:t>
      </w:r>
    </w:p>
    <w:p w:rsidR="00B62262" w:rsidRPr="00912CD3" w:rsidRDefault="00D134D2" w:rsidP="00912CD3">
      <w:pPr>
        <w:pStyle w:val="ae"/>
        <w:numPr>
          <w:ilvl w:val="0"/>
          <w:numId w:val="28"/>
        </w:numPr>
        <w:shd w:val="clear" w:color="auto" w:fill="FFFFFF"/>
        <w:spacing w:after="0"/>
        <w:ind w:left="142" w:right="-1" w:firstLine="567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912CD3">
        <w:rPr>
          <w:rFonts w:ascii="Times New Roman" w:eastAsia="Times New Roman" w:hAnsi="Times New Roman"/>
          <w:spacing w:val="-4"/>
          <w:sz w:val="28"/>
          <w:szCs w:val="28"/>
        </w:rPr>
        <w:t>Уставом ГАПОУ</w:t>
      </w:r>
      <w:r w:rsidR="00463CDC" w:rsidRPr="00912CD3">
        <w:rPr>
          <w:rFonts w:ascii="Times New Roman" w:eastAsia="Times New Roman" w:hAnsi="Times New Roman"/>
          <w:spacing w:val="-4"/>
          <w:sz w:val="28"/>
          <w:szCs w:val="28"/>
        </w:rPr>
        <w:t xml:space="preserve"> «КСК».</w:t>
      </w:r>
    </w:p>
    <w:p w:rsidR="00F2620C" w:rsidRPr="00912CD3" w:rsidRDefault="00F2620C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F2620C" w:rsidRPr="00912CD3" w:rsidRDefault="003F034A" w:rsidP="00912CD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5"/>
          <w:sz w:val="28"/>
          <w:szCs w:val="28"/>
        </w:rPr>
      </w:pPr>
      <w:r w:rsidRPr="00912CD3">
        <w:rPr>
          <w:rFonts w:ascii="Times New Roman" w:eastAsia="Times New Roman" w:hAnsi="Times New Roman"/>
          <w:spacing w:val="-4"/>
          <w:sz w:val="28"/>
          <w:szCs w:val="28"/>
        </w:rPr>
        <w:t>1.2</w:t>
      </w:r>
      <w:r w:rsidR="00E47345" w:rsidRPr="00912CD3">
        <w:rPr>
          <w:rFonts w:ascii="Times New Roman" w:eastAsia="Times New Roman" w:hAnsi="Times New Roman"/>
          <w:spacing w:val="-4"/>
          <w:sz w:val="28"/>
          <w:szCs w:val="28"/>
        </w:rPr>
        <w:t xml:space="preserve">. </w:t>
      </w:r>
      <w:r w:rsidR="004557E4" w:rsidRPr="00912CD3">
        <w:rPr>
          <w:rFonts w:ascii="Times New Roman" w:eastAsia="Times New Roman" w:hAnsi="Times New Roman"/>
          <w:spacing w:val="-1"/>
          <w:sz w:val="28"/>
          <w:szCs w:val="28"/>
        </w:rPr>
        <w:t>Центр</w:t>
      </w:r>
      <w:r w:rsidR="004557E4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маркетинга образовательных услуг</w:t>
      </w:r>
      <w:r w:rsidR="004557E4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- структурное подразделение ГАПОУ «Казанский строительный колледж»</w:t>
      </w:r>
      <w:r w:rsidR="001174E6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B14441" w:rsidRPr="00912CD3">
        <w:rPr>
          <w:rFonts w:ascii="Times New Roman" w:eastAsia="Times New Roman" w:hAnsi="Times New Roman"/>
          <w:spacing w:val="-1"/>
          <w:sz w:val="28"/>
          <w:szCs w:val="28"/>
        </w:rPr>
        <w:t>которое</w:t>
      </w:r>
      <w:r w:rsidR="004557E4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14441" w:rsidRPr="00912CD3">
        <w:rPr>
          <w:rFonts w:ascii="Times New Roman" w:eastAsia="Times New Roman" w:hAnsi="Times New Roman"/>
          <w:spacing w:val="-1"/>
          <w:sz w:val="28"/>
          <w:szCs w:val="28"/>
        </w:rPr>
        <w:t>осуществляет</w:t>
      </w:r>
      <w:r w:rsidR="004557E4" w:rsidRPr="00912CD3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B14441" w:rsidRPr="00912CD3">
        <w:rPr>
          <w:rFonts w:ascii="Times New Roman" w:hAnsi="Times New Roman"/>
          <w:sz w:val="28"/>
          <w:szCs w:val="28"/>
        </w:rPr>
        <w:t>комплексное изучение рынка образовательных продуктов и услу</w:t>
      </w:r>
      <w:r w:rsidR="00F2620C" w:rsidRPr="00912CD3">
        <w:rPr>
          <w:rFonts w:ascii="Times New Roman" w:hAnsi="Times New Roman"/>
          <w:sz w:val="28"/>
          <w:szCs w:val="28"/>
        </w:rPr>
        <w:t>г; участвует в формирование и э</w:t>
      </w:r>
      <w:r w:rsidR="00B14441" w:rsidRPr="00912CD3">
        <w:rPr>
          <w:rFonts w:ascii="Times New Roman" w:hAnsi="Times New Roman"/>
          <w:sz w:val="28"/>
          <w:szCs w:val="28"/>
        </w:rPr>
        <w:t>ф</w:t>
      </w:r>
      <w:r w:rsidR="00F2620C" w:rsidRPr="00912CD3">
        <w:rPr>
          <w:rFonts w:ascii="Times New Roman" w:hAnsi="Times New Roman"/>
          <w:sz w:val="28"/>
          <w:szCs w:val="28"/>
        </w:rPr>
        <w:t>ф</w:t>
      </w:r>
      <w:r w:rsidR="00B14441" w:rsidRPr="00912CD3">
        <w:rPr>
          <w:rFonts w:ascii="Times New Roman" w:hAnsi="Times New Roman"/>
          <w:sz w:val="28"/>
          <w:szCs w:val="28"/>
        </w:rPr>
        <w:t>ективном удовлетворение образовательных потребно</w:t>
      </w:r>
      <w:r w:rsidR="00F2620C" w:rsidRPr="00912CD3">
        <w:rPr>
          <w:rFonts w:ascii="Times New Roman" w:hAnsi="Times New Roman"/>
          <w:sz w:val="28"/>
          <w:szCs w:val="28"/>
        </w:rPr>
        <w:t>стей участников рынка</w:t>
      </w:r>
      <w:r w:rsidR="00B14441" w:rsidRPr="00912CD3">
        <w:rPr>
          <w:rFonts w:ascii="Times New Roman" w:hAnsi="Times New Roman"/>
          <w:sz w:val="28"/>
          <w:szCs w:val="28"/>
        </w:rPr>
        <w:t>.</w:t>
      </w:r>
    </w:p>
    <w:p w:rsidR="00B14441" w:rsidRPr="00912CD3" w:rsidRDefault="00B14441" w:rsidP="00F4502D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pacing w:val="-5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Приоритетной является подготовка кадров для работы на высокопроизводительных рабочих местах, обеспечивающих модернизацию и технологическое развитие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строительной отрасли Республики Татарстан.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 xml:space="preserve">Квалификация, получаемая выпускниками </w:t>
      </w:r>
      <w:r w:rsidRPr="00912CD3">
        <w:rPr>
          <w:rFonts w:ascii="Times New Roman" w:eastAsia="Times New Roman" w:hAnsi="Times New Roman"/>
          <w:sz w:val="28"/>
          <w:szCs w:val="28"/>
        </w:rPr>
        <w:t>Центра, должна соответствовать 3-6 уровню квалификации.</w:t>
      </w:r>
    </w:p>
    <w:p w:rsidR="00BF24E2" w:rsidRPr="00912CD3" w:rsidRDefault="00BF24E2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</w:p>
    <w:p w:rsidR="00463CDC" w:rsidRPr="00912CD3" w:rsidRDefault="00463CDC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912CD3">
        <w:rPr>
          <w:rFonts w:ascii="Times New Roman" w:hAnsi="Times New Roman"/>
          <w:b/>
          <w:spacing w:val="-1"/>
          <w:sz w:val="28"/>
          <w:szCs w:val="28"/>
        </w:rPr>
        <w:t xml:space="preserve">2. </w:t>
      </w:r>
      <w:r w:rsidRPr="00912CD3">
        <w:rPr>
          <w:rFonts w:ascii="Times New Roman" w:eastAsia="Times New Roman" w:hAnsi="Times New Roman"/>
          <w:b/>
          <w:spacing w:val="-1"/>
          <w:sz w:val="28"/>
          <w:szCs w:val="28"/>
        </w:rPr>
        <w:t>Предмет, цели и виды деятельности Центра</w:t>
      </w:r>
    </w:p>
    <w:p w:rsidR="00BF0DDE" w:rsidRPr="00912CD3" w:rsidRDefault="00BF0DDE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b/>
          <w:sz w:val="28"/>
          <w:szCs w:val="28"/>
        </w:rPr>
      </w:pPr>
    </w:p>
    <w:p w:rsidR="003978D5" w:rsidRPr="00F4502D" w:rsidRDefault="00463CDC" w:rsidP="0092180C">
      <w:pPr>
        <w:widowControl w:val="0"/>
        <w:numPr>
          <w:ilvl w:val="0"/>
          <w:numId w:val="15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5"/>
          <w:sz w:val="28"/>
          <w:szCs w:val="28"/>
        </w:rPr>
      </w:pP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Предметом деятельности Центра является реализация образовательных программ, </w:t>
      </w:r>
      <w:r w:rsidRPr="00F4502D">
        <w:rPr>
          <w:rFonts w:ascii="Times New Roman" w:eastAsia="Times New Roman" w:hAnsi="Times New Roman"/>
          <w:spacing w:val="-1"/>
          <w:sz w:val="28"/>
          <w:szCs w:val="28"/>
        </w:rPr>
        <w:t xml:space="preserve">направленных на освоение и совершенствование профессиональных квалификаций (программы профессионального обучения и дополнительного профессионального </w:t>
      </w: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образования), и разработка учебно-методического обеспечения реализации указанных </w:t>
      </w:r>
      <w:r w:rsidRPr="00F4502D">
        <w:rPr>
          <w:rFonts w:ascii="Times New Roman" w:eastAsia="Times New Roman" w:hAnsi="Times New Roman"/>
          <w:sz w:val="28"/>
          <w:szCs w:val="28"/>
        </w:rPr>
        <w:t>программ.</w:t>
      </w:r>
    </w:p>
    <w:p w:rsidR="003F034A" w:rsidRPr="00F4502D" w:rsidRDefault="00463CDC" w:rsidP="0092180C">
      <w:pPr>
        <w:widowControl w:val="0"/>
        <w:numPr>
          <w:ilvl w:val="0"/>
          <w:numId w:val="15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Целью деятельности Центра </w:t>
      </w:r>
      <w:r w:rsidR="00B14441" w:rsidRPr="00F4502D">
        <w:rPr>
          <w:rFonts w:ascii="Times New Roman" w:eastAsia="Times New Roman" w:hAnsi="Times New Roman"/>
          <w:spacing w:val="-2"/>
          <w:sz w:val="28"/>
          <w:szCs w:val="28"/>
        </w:rPr>
        <w:t>является</w:t>
      </w:r>
      <w:r w:rsidR="00F2620C"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комплексное изучение рынка образовательных услуг и перспектив их развития,</w:t>
      </w:r>
      <w:r w:rsidR="00B14441"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обеспечение подготовки</w:t>
      </w: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переподготовки и </w:t>
      </w:r>
      <w:r w:rsidRPr="00F4502D">
        <w:rPr>
          <w:rFonts w:ascii="Times New Roman" w:eastAsia="Times New Roman" w:hAnsi="Times New Roman"/>
          <w:spacing w:val="-1"/>
          <w:sz w:val="28"/>
          <w:szCs w:val="28"/>
        </w:rPr>
        <w:t xml:space="preserve">повышения квалификации кадров с учетом актуальных и перспективных потребностей строительного рынка труда, обусловленных задачами технологической модернизации и </w:t>
      </w: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инновационного развития экономики Российской Федерации и Республики Татарстан как </w:t>
      </w:r>
      <w:r w:rsidR="003F034A" w:rsidRPr="00F4502D">
        <w:rPr>
          <w:rFonts w:ascii="Times New Roman" w:eastAsia="Times New Roman" w:hAnsi="Times New Roman"/>
          <w:sz w:val="28"/>
          <w:szCs w:val="28"/>
        </w:rPr>
        <w:t>ее субъекта.</w:t>
      </w:r>
    </w:p>
    <w:p w:rsidR="00BF24E2" w:rsidRPr="00D041D2" w:rsidRDefault="00BF24E2" w:rsidP="00D041D2">
      <w:pPr>
        <w:pStyle w:val="ae"/>
        <w:widowControl w:val="0"/>
        <w:numPr>
          <w:ilvl w:val="1"/>
          <w:numId w:val="29"/>
        </w:numPr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-5"/>
          <w:sz w:val="28"/>
          <w:szCs w:val="28"/>
        </w:rPr>
      </w:pPr>
      <w:r w:rsidRPr="00D041D2">
        <w:rPr>
          <w:rFonts w:ascii="Times New Roman" w:eastAsia="Times New Roman" w:hAnsi="Times New Roman"/>
          <w:spacing w:val="-2"/>
          <w:sz w:val="28"/>
          <w:szCs w:val="28"/>
        </w:rPr>
        <w:t>Задачами Центра являются: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2.3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.1.</w:t>
      </w:r>
      <w:r w:rsidR="00860457" w:rsidRPr="00912CD3">
        <w:rPr>
          <w:rFonts w:ascii="Times New Roman" w:hAnsi="Times New Roman"/>
          <w:sz w:val="28"/>
          <w:szCs w:val="28"/>
        </w:rPr>
        <w:t xml:space="preserve"> </w:t>
      </w:r>
      <w:r w:rsidR="00F2620C" w:rsidRPr="00912CD3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="00BF24E2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одготовка высококвалифицированных рабочих кадров, в том числе для работы на </w:t>
      </w:r>
      <w:r w:rsidR="00BF24E2" w:rsidRPr="00912CD3">
        <w:rPr>
          <w:rFonts w:ascii="Times New Roman" w:eastAsia="Times New Roman" w:hAnsi="Times New Roman"/>
          <w:spacing w:val="-1"/>
          <w:sz w:val="28"/>
          <w:szCs w:val="28"/>
        </w:rPr>
        <w:t>высокопроизводительных рабочих местах, обеспечивающих модернизацию и технологическое развитие экономики строительной отрасли Республики Татарстан;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="00513E4A" w:rsidRPr="00912CD3">
        <w:rPr>
          <w:rFonts w:ascii="Times New Roman" w:eastAsia="Times New Roman" w:hAnsi="Times New Roman"/>
          <w:spacing w:val="-1"/>
          <w:sz w:val="28"/>
          <w:szCs w:val="28"/>
        </w:rPr>
        <w:t>.2.</w:t>
      </w:r>
      <w:r w:rsidR="007E7CD8" w:rsidRPr="00912CD3">
        <w:rPr>
          <w:rFonts w:ascii="Times New Roman" w:hAnsi="Times New Roman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Совместно с другими подразделениями и руководством колледжа выработка</w:t>
      </w:r>
      <w:r w:rsidR="00746721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стратегий деятельности ГАПОУ «КСК» на образовательном рынке в целом и</w:t>
      </w:r>
      <w:r w:rsidR="00746721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в отношении отдельных видов образовательных услуг, относительно продуктовой и</w:t>
      </w:r>
      <w:r w:rsidR="00746721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ценовой политики, выбора рационального продвижения образовательных услуг;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.3. Определение и реализация мероприятий по формированию спроса на</w:t>
      </w:r>
      <w:r w:rsidR="00746721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образовательные услуги, организация и проведение рекламных кампаний и мероприятий;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.4. Создание положительного имиджа</w:t>
      </w:r>
      <w:r w:rsidR="007E7CD8" w:rsidRPr="00912CD3">
        <w:rPr>
          <w:rFonts w:ascii="Times New Roman" w:hAnsi="Times New Roman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ГАПОУ «КСК» в сознании</w:t>
      </w:r>
      <w:r w:rsidR="007E7CD8" w:rsidRPr="00912CD3">
        <w:rPr>
          <w:rFonts w:ascii="Times New Roman" w:hAnsi="Times New Roman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реальных и потенциальных потребителей, включая позиционирование в Интернет и социальных сетях;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.5</w:t>
      </w:r>
      <w:r w:rsidR="00F2620C" w:rsidRPr="00912CD3">
        <w:rPr>
          <w:rFonts w:ascii="Times New Roman" w:eastAsia="Times New Roman" w:hAnsi="Times New Roman"/>
          <w:spacing w:val="-1"/>
          <w:sz w:val="28"/>
          <w:szCs w:val="28"/>
        </w:rPr>
        <w:t>. Установление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контактов с внешними организациями,</w:t>
      </w:r>
      <w:r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потенциальными партнерами в сфере образовательных услуг;</w:t>
      </w:r>
    </w:p>
    <w:p w:rsidR="007E7CD8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.6. Оперативное информационное обеспечение сотрудников колледжа, а также</w:t>
      </w:r>
      <w:r w:rsidR="00746721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7E7CD8" w:rsidRPr="00912CD3">
        <w:rPr>
          <w:rFonts w:ascii="Times New Roman" w:eastAsia="Times New Roman" w:hAnsi="Times New Roman"/>
          <w:spacing w:val="-1"/>
          <w:sz w:val="28"/>
          <w:szCs w:val="28"/>
        </w:rPr>
        <w:t>реальных и потенциальных потребителей.</w:t>
      </w:r>
    </w:p>
    <w:p w:rsidR="005540D5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2.3.7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одготовка кадров по актуальным профессиям и специальностям, востребованным на региональных (местных) </w:t>
      </w:r>
      <w:r w:rsidR="005540D5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рынках труда, в том числе по запросам центров и служб занятости населения и </w:t>
      </w:r>
      <w:r w:rsidR="005540D5" w:rsidRPr="00912CD3">
        <w:rPr>
          <w:rFonts w:ascii="Times New Roman" w:eastAsia="Times New Roman" w:hAnsi="Times New Roman"/>
          <w:sz w:val="28"/>
          <w:szCs w:val="28"/>
        </w:rPr>
        <w:t>организаций;</w:t>
      </w:r>
    </w:p>
    <w:p w:rsidR="005540D5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2.3.8</w:t>
      </w:r>
      <w:r w:rsidR="00F2620C" w:rsidRPr="00912CD3">
        <w:rPr>
          <w:rFonts w:ascii="Times New Roman" w:eastAsia="Times New Roman" w:hAnsi="Times New Roman"/>
          <w:spacing w:val="-1"/>
          <w:sz w:val="28"/>
          <w:szCs w:val="28"/>
        </w:rPr>
        <w:t>.</w:t>
      </w:r>
      <w:r w:rsidR="00F4502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редоставление </w:t>
      </w:r>
      <w:proofErr w:type="spellStart"/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>профориентационных</w:t>
      </w:r>
      <w:proofErr w:type="spellEnd"/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услуг общ</w:t>
      </w:r>
      <w:r w:rsidR="00F2620C" w:rsidRPr="00912CD3">
        <w:rPr>
          <w:rFonts w:ascii="Times New Roman" w:eastAsia="Times New Roman" w:hAnsi="Times New Roman"/>
          <w:spacing w:val="-2"/>
          <w:sz w:val="28"/>
          <w:szCs w:val="28"/>
        </w:rPr>
        <w:t>еобразовательным организациям,</w:t>
      </w:r>
      <w:r w:rsidR="00F2620C" w:rsidRPr="00912CD3">
        <w:rPr>
          <w:rFonts w:ascii="Times New Roman" w:eastAsia="Times New Roman" w:hAnsi="Times New Roman"/>
          <w:sz w:val="28"/>
          <w:szCs w:val="28"/>
        </w:rPr>
        <w:t xml:space="preserve"> организациям–потенциальным работодателям </w:t>
      </w:r>
      <w:proofErr w:type="gramStart"/>
      <w:r w:rsidR="00F2620C" w:rsidRPr="00912CD3">
        <w:rPr>
          <w:rFonts w:ascii="Times New Roman" w:eastAsia="Times New Roman" w:hAnsi="Times New Roman"/>
          <w:sz w:val="28"/>
          <w:szCs w:val="28"/>
        </w:rPr>
        <w:t xml:space="preserve">и </w:t>
      </w:r>
      <w:r w:rsidR="00F2620C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F2620C" w:rsidRPr="00912CD3">
        <w:rPr>
          <w:rFonts w:ascii="Times New Roman" w:eastAsia="Times New Roman" w:hAnsi="Times New Roman"/>
          <w:sz w:val="28"/>
          <w:szCs w:val="28"/>
        </w:rPr>
        <w:t>населению</w:t>
      </w:r>
      <w:proofErr w:type="gramEnd"/>
      <w:r w:rsidR="00F2620C" w:rsidRPr="00912CD3">
        <w:rPr>
          <w:rFonts w:ascii="Times New Roman" w:eastAsia="Times New Roman" w:hAnsi="Times New Roman"/>
          <w:sz w:val="28"/>
          <w:szCs w:val="28"/>
        </w:rPr>
        <w:t>.</w:t>
      </w:r>
    </w:p>
    <w:p w:rsidR="005540D5" w:rsidRPr="00912CD3" w:rsidRDefault="003F034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2.3.9</w:t>
      </w:r>
      <w:r w:rsidR="00513E4A" w:rsidRPr="00912CD3">
        <w:rPr>
          <w:rFonts w:ascii="Times New Roman" w:eastAsia="Times New Roman" w:hAnsi="Times New Roman"/>
          <w:spacing w:val="-1"/>
          <w:sz w:val="28"/>
          <w:szCs w:val="28"/>
        </w:rPr>
        <w:t>. П</w:t>
      </w:r>
      <w:r w:rsidR="005540D5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овышение квалификации и (или) организация стажировок на рабочем месте </w:t>
      </w:r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>педагогических кадров, отв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ечающих за освоение слушателями</w:t>
      </w:r>
      <w:r w:rsidR="005540D5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дисциплин (модулей) </w:t>
      </w:r>
      <w:r w:rsidR="005540D5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профессионального цикла основной профессиональной образовательной программы, </w:t>
      </w:r>
      <w:r w:rsidR="005540D5" w:rsidRPr="00912CD3">
        <w:rPr>
          <w:rFonts w:ascii="Times New Roman" w:eastAsia="Times New Roman" w:hAnsi="Times New Roman"/>
          <w:sz w:val="28"/>
          <w:szCs w:val="28"/>
        </w:rPr>
        <w:t>дополнительной профессиональной программы или программы профессионального обучения;</w:t>
      </w:r>
    </w:p>
    <w:p w:rsidR="00F4502D" w:rsidRDefault="00F4502D" w:rsidP="00F4502D">
      <w:pPr>
        <w:shd w:val="clear" w:color="auto" w:fill="FFFFFF"/>
        <w:spacing w:after="0"/>
        <w:ind w:left="11" w:right="-1" w:firstLine="69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97776" w:rsidRPr="00912CD3" w:rsidRDefault="00406B70" w:rsidP="00F4502D">
      <w:pPr>
        <w:shd w:val="clear" w:color="auto" w:fill="FFFFFF"/>
        <w:spacing w:after="0"/>
        <w:ind w:left="11" w:right="-1" w:firstLine="69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12CD3">
        <w:rPr>
          <w:rFonts w:ascii="Times New Roman" w:hAnsi="Times New Roman"/>
          <w:b/>
          <w:bCs/>
          <w:spacing w:val="-1"/>
          <w:sz w:val="28"/>
          <w:szCs w:val="28"/>
        </w:rPr>
        <w:t xml:space="preserve">3. </w:t>
      </w:r>
      <w:r w:rsidR="00897776" w:rsidRPr="00912CD3">
        <w:rPr>
          <w:rFonts w:ascii="Times New Roman" w:hAnsi="Times New Roman"/>
          <w:b/>
          <w:bCs/>
          <w:spacing w:val="-1"/>
          <w:sz w:val="28"/>
          <w:szCs w:val="28"/>
        </w:rPr>
        <w:t>Функции.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hAnsi="Times New Roman"/>
          <w:bCs/>
          <w:spacing w:val="-1"/>
          <w:sz w:val="28"/>
          <w:szCs w:val="28"/>
        </w:rPr>
        <w:t>3.1.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Проведение маркетинговых исследований: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3.1.1. Анализ конкурентной ситуации, конкурентоспособности услуг и самого ГАПОУ «КСК» в РТ и других регионах;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3.1.2. Сегментирование рынка по типам и параметрам услуг, по целевым группам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потребителей, по наличию и силе конкурентов. Выявление целевых аудиторий.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3.1.3. Определение емкости рынка по сегментам в целом, в том числе в перспективе;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3.1.4. Определение географического размещения потенциальных потребителей;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3.1.5. Организация обратной связи с потребителями: изучение мнения потребителей и их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предложений по улучшению образовательных услуг;</w:t>
      </w:r>
    </w:p>
    <w:p w:rsidR="00897776" w:rsidRPr="00912CD3" w:rsidRDefault="00897776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3.1.7. Исследование потребительских свойств образовательных услуг и сбор информации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об удовлетворенности потребителей;</w:t>
      </w:r>
    </w:p>
    <w:p w:rsidR="00897776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t>.1.8. Мониторинг качества образовательных услуг; разработка предложений по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t>повышению уровня и качества обучения;</w:t>
      </w:r>
    </w:p>
    <w:p w:rsidR="00D23D71" w:rsidRPr="00912CD3" w:rsidRDefault="00D23D71" w:rsidP="00556E23">
      <w:pPr>
        <w:shd w:val="clear" w:color="auto" w:fill="FFFFFF"/>
        <w:spacing w:after="0"/>
        <w:ind w:right="-1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t>.1.9. Сбор, систематизация и анализ всей коммерческо-экономической информации по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t>конъюнктуре потенциальных рынков сбыта образовательных услуг, создание</w:t>
      </w:r>
      <w:r w:rsidR="00F4502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t>информационно-статистических баз данных.</w:t>
      </w:r>
      <w:r w:rsidR="00897776" w:rsidRPr="00912CD3">
        <w:rPr>
          <w:rFonts w:ascii="Times New Roman" w:eastAsia="Times New Roman" w:hAnsi="Times New Roman"/>
          <w:spacing w:val="-2"/>
          <w:sz w:val="28"/>
          <w:szCs w:val="28"/>
        </w:rPr>
        <w:cr/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 Управление маркетингом: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3.2.1. Разработка плана проведения и реализация рекламных, корпоративных,</w:t>
      </w:r>
      <w:r w:rsidR="00F4502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специальных мероприятий и мероприятий по формированию общественного мнения о ГАПОУ «КСК»;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3.2.2. Организация и проведение мероприятий по формированию и стимулированию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спроса;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3.2.3. Организация и проведение различных выставок, ярмарок и конференций, а также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организация участия в отраслевых выставках, ярмарках, конференциях, подготовка необходимых документов и материалов;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3.2.4. Формирование фирменного стиля центра маркетинга образовательных услуг;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3.2.5. Оценка эффективности рекламных мероприятий, определение их степени влияния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на потребителя;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3.2.6. По результатам маркетинговых исследований разработка рекомендаций по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созданию новых образовательных продуктов, по ценообразованию, по продвижению</w:t>
      </w:r>
      <w:r w:rsidR="00746721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новых и существующих продуктов и услуг;</w:t>
      </w:r>
    </w:p>
    <w:p w:rsidR="00D23D71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12CD3">
        <w:rPr>
          <w:rFonts w:ascii="Times New Roman" w:hAnsi="Times New Roman"/>
          <w:bCs/>
          <w:spacing w:val="-1"/>
          <w:sz w:val="28"/>
          <w:szCs w:val="28"/>
        </w:rPr>
        <w:t>3.2.</w:t>
      </w:r>
      <w:r w:rsidR="00F4502D">
        <w:rPr>
          <w:rFonts w:ascii="Times New Roman" w:hAnsi="Times New Roman"/>
          <w:bCs/>
          <w:spacing w:val="-1"/>
          <w:sz w:val="28"/>
          <w:szCs w:val="28"/>
        </w:rPr>
        <w:t>7</w:t>
      </w:r>
      <w:r w:rsidRPr="00912CD3">
        <w:rPr>
          <w:rFonts w:ascii="Times New Roman" w:hAnsi="Times New Roman"/>
          <w:bCs/>
          <w:spacing w:val="-1"/>
          <w:sz w:val="28"/>
          <w:szCs w:val="28"/>
        </w:rPr>
        <w:t>. Предоставление информационных услуг;</w:t>
      </w:r>
    </w:p>
    <w:p w:rsidR="00066774" w:rsidRPr="00912CD3" w:rsidRDefault="00D23D71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912CD3">
        <w:rPr>
          <w:rFonts w:ascii="Times New Roman" w:hAnsi="Times New Roman"/>
          <w:bCs/>
          <w:spacing w:val="-1"/>
          <w:sz w:val="28"/>
          <w:szCs w:val="28"/>
        </w:rPr>
        <w:t>3.2.10. Оказание содействия в планировании и проведении рекламных кампаний.</w:t>
      </w:r>
      <w:r w:rsidRPr="00912CD3">
        <w:rPr>
          <w:rFonts w:ascii="Times New Roman" w:hAnsi="Times New Roman"/>
          <w:bCs/>
          <w:spacing w:val="-1"/>
          <w:sz w:val="28"/>
          <w:szCs w:val="28"/>
        </w:rPr>
        <w:cr/>
      </w:r>
    </w:p>
    <w:p w:rsidR="00406B70" w:rsidRPr="00912CD3" w:rsidRDefault="00D23D71" w:rsidP="00F4502D">
      <w:pPr>
        <w:shd w:val="clear" w:color="auto" w:fill="FFFFFF"/>
        <w:spacing w:after="0"/>
        <w:ind w:left="11" w:right="-1" w:firstLine="698"/>
        <w:jc w:val="center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4.</w:t>
      </w:r>
      <w:r w:rsidR="00406B70" w:rsidRPr="00912CD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Управление и организация деятельности Центра</w:t>
      </w:r>
    </w:p>
    <w:p w:rsidR="00066774" w:rsidRPr="00912CD3" w:rsidRDefault="00B62262" w:rsidP="00912CD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5"/>
          <w:sz w:val="28"/>
          <w:szCs w:val="28"/>
        </w:rPr>
      </w:pPr>
      <w:r w:rsidRPr="00912CD3">
        <w:rPr>
          <w:rFonts w:ascii="Times New Roman" w:eastAsia="Times New Roman" w:hAnsi="Times New Roman"/>
          <w:spacing w:val="-3"/>
          <w:sz w:val="28"/>
          <w:szCs w:val="28"/>
        </w:rPr>
        <w:t xml:space="preserve">4.1. </w:t>
      </w:r>
      <w:r w:rsidR="00066774" w:rsidRPr="00912CD3">
        <w:rPr>
          <w:rFonts w:ascii="Times New Roman" w:eastAsia="Times New Roman" w:hAnsi="Times New Roman"/>
          <w:spacing w:val="-3"/>
          <w:sz w:val="28"/>
          <w:szCs w:val="28"/>
        </w:rPr>
        <w:t>Центр маркетинга образовательных услуг создаётся и ликвидируется приказом директора ГАПОУ «КСК»;</w:t>
      </w:r>
    </w:p>
    <w:p w:rsidR="00066774" w:rsidRPr="00912CD3" w:rsidRDefault="00066774" w:rsidP="00912CD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5"/>
          <w:sz w:val="28"/>
          <w:szCs w:val="28"/>
        </w:rPr>
      </w:pPr>
      <w:r w:rsidRPr="00912CD3">
        <w:rPr>
          <w:rFonts w:ascii="Times New Roman" w:hAnsi="Times New Roman"/>
          <w:spacing w:val="-5"/>
          <w:sz w:val="28"/>
          <w:szCs w:val="28"/>
        </w:rPr>
        <w:t xml:space="preserve">1.4. </w:t>
      </w:r>
      <w:r w:rsidRPr="00912CD3">
        <w:rPr>
          <w:rFonts w:ascii="Times New Roman" w:eastAsia="Times New Roman" w:hAnsi="Times New Roman"/>
          <w:spacing w:val="-4"/>
          <w:sz w:val="28"/>
          <w:szCs w:val="28"/>
        </w:rPr>
        <w:t>Центр маркетинга образовательных услуг ГАПОУ «КСК» возглавляет заведующий, назначаемый директором;</w:t>
      </w:r>
    </w:p>
    <w:p w:rsidR="00B62262" w:rsidRPr="00912CD3" w:rsidRDefault="00B62262" w:rsidP="00912CD3">
      <w:pPr>
        <w:widowControl w:val="0"/>
        <w:shd w:val="clear" w:color="auto" w:fill="FFFFFF"/>
        <w:tabs>
          <w:tab w:val="left" w:pos="428"/>
          <w:tab w:val="left" w:pos="878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912CD3">
        <w:rPr>
          <w:rFonts w:ascii="Times New Roman" w:hAnsi="Times New Roman"/>
          <w:spacing w:val="-6"/>
          <w:sz w:val="28"/>
          <w:szCs w:val="28"/>
        </w:rPr>
        <w:t xml:space="preserve">4.2.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Центр не является юридическим лицом, использует расчетный счет, печать, штамп и реквизиты Колледжа, ведет документацию и представляет Колледжу отчетность о своей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деяте</w:t>
      </w:r>
      <w:r w:rsidR="00066774" w:rsidRPr="00912CD3">
        <w:rPr>
          <w:rFonts w:ascii="Times New Roman" w:eastAsia="Times New Roman" w:hAnsi="Times New Roman"/>
          <w:sz w:val="28"/>
          <w:szCs w:val="28"/>
        </w:rPr>
        <w:t>льности в установленном порядке;</w:t>
      </w:r>
    </w:p>
    <w:p w:rsidR="00406B70" w:rsidRPr="00912CD3" w:rsidRDefault="00B62262" w:rsidP="00912CD3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912CD3">
        <w:rPr>
          <w:rFonts w:ascii="Times New Roman" w:hAnsi="Times New Roman"/>
          <w:spacing w:val="-6"/>
          <w:sz w:val="28"/>
          <w:szCs w:val="28"/>
        </w:rPr>
        <w:t xml:space="preserve">4.3.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Центр обеспечивает открытость и доступность информации о своей деятельности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посредством ее размещения в информационно-телекоммуникационных сетях, в том числе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на специальной странице, расположенной на сайте Колледжа.</w:t>
      </w:r>
    </w:p>
    <w:p w:rsidR="00B62262" w:rsidRPr="00912CD3" w:rsidRDefault="00B62262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2"/>
          <w:sz w:val="28"/>
          <w:szCs w:val="28"/>
        </w:rPr>
        <w:t>4</w:t>
      </w:r>
      <w:r w:rsidR="00406B70" w:rsidRPr="00912CD3">
        <w:rPr>
          <w:rFonts w:ascii="Times New Roman" w:hAnsi="Times New Roman"/>
          <w:spacing w:val="-2"/>
          <w:sz w:val="28"/>
          <w:szCs w:val="28"/>
        </w:rPr>
        <w:t xml:space="preserve">.4.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Образовательные программы, реализуемые Центром, проходят профессионально-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общественную аккредитацию.</w:t>
      </w:r>
    </w:p>
    <w:p w:rsidR="00B62262" w:rsidRPr="00912CD3" w:rsidRDefault="00B62262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z w:val="28"/>
          <w:szCs w:val="28"/>
        </w:rPr>
        <w:t xml:space="preserve">4.5.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Центр организует свою деятельность в интересах р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аботодателей, государственных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муниципальных заказчиков, негосударственных организаций, граждан, проходящих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обучение в центре.</w:t>
      </w:r>
    </w:p>
    <w:p w:rsidR="00B62262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z w:val="28"/>
          <w:szCs w:val="28"/>
        </w:rPr>
        <w:t>4.6.</w:t>
      </w:r>
      <w:r w:rsidR="00F4502D">
        <w:rPr>
          <w:rFonts w:ascii="Times New Roman" w:hAnsi="Times New Roman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Отношения по подготовке кадров между Колледжем, структурным подразделением которого является Центр, и Работодателем регулируются соглашением, заключаемым в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соответствии с действующим законодательством.</w:t>
      </w:r>
    </w:p>
    <w:p w:rsidR="00897776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912CD3">
        <w:rPr>
          <w:rFonts w:ascii="Times New Roman" w:hAnsi="Times New Roman"/>
          <w:sz w:val="28"/>
          <w:szCs w:val="28"/>
        </w:rPr>
        <w:t>4.7.</w:t>
      </w:r>
      <w:r w:rsidR="00746721" w:rsidRPr="00912CD3">
        <w:rPr>
          <w:rFonts w:ascii="Times New Roman" w:hAnsi="Times New Roman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Программы профессиональной подготовки, переподготовки и повышения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квалификации согласовываются с организациями, предприятиями, подавшими заявки на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обучение.</w:t>
      </w:r>
    </w:p>
    <w:p w:rsidR="00F4502D" w:rsidRPr="00912CD3" w:rsidRDefault="00F4502D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</w:p>
    <w:p w:rsidR="00406B70" w:rsidRPr="00912CD3" w:rsidRDefault="00796F99" w:rsidP="00F4502D">
      <w:pPr>
        <w:shd w:val="clear" w:color="auto" w:fill="FFFFFF"/>
        <w:spacing w:after="0"/>
        <w:ind w:left="11" w:right="-1" w:firstLine="698"/>
        <w:jc w:val="center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406B70" w:rsidRPr="00912CD3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 w:rsidR="00406B70" w:rsidRPr="00912CD3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Обучающиеся, преподаватели и работники Центра</w:t>
      </w:r>
    </w:p>
    <w:p w:rsidR="00796F99" w:rsidRPr="00F4502D" w:rsidRDefault="00796F99" w:rsidP="0092180C">
      <w:pPr>
        <w:pStyle w:val="ae"/>
        <w:widowControl w:val="0"/>
        <w:numPr>
          <w:ilvl w:val="1"/>
          <w:numId w:val="2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06B70"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Прием на обучение осуществляется на </w:t>
      </w:r>
      <w:r w:rsidR="00406B70" w:rsidRPr="00F4502D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F4502D">
        <w:rPr>
          <w:rFonts w:ascii="Times New Roman" w:eastAsia="Times New Roman" w:hAnsi="Times New Roman"/>
          <w:spacing w:val="-1"/>
          <w:sz w:val="28"/>
          <w:szCs w:val="28"/>
        </w:rPr>
        <w:t xml:space="preserve">сновании заявлений </w:t>
      </w:r>
      <w:r w:rsidRPr="00F4502D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обучающихся; </w:t>
      </w:r>
      <w:r w:rsidR="00406B70" w:rsidRPr="00F4502D">
        <w:rPr>
          <w:rFonts w:ascii="Times New Roman" w:eastAsia="Times New Roman" w:hAnsi="Times New Roman"/>
          <w:spacing w:val="-1"/>
          <w:sz w:val="28"/>
          <w:szCs w:val="28"/>
        </w:rPr>
        <w:t xml:space="preserve">договоров на обучение, заключенных с </w:t>
      </w:r>
      <w:r w:rsidR="00406B70" w:rsidRPr="00F4502D">
        <w:rPr>
          <w:rFonts w:ascii="Times New Roman" w:eastAsia="Times New Roman" w:hAnsi="Times New Roman"/>
          <w:sz w:val="28"/>
          <w:szCs w:val="28"/>
        </w:rPr>
        <w:t>юридическими и (или) физическими лицами.</w:t>
      </w:r>
    </w:p>
    <w:p w:rsidR="00796F99" w:rsidRPr="00F4502D" w:rsidRDefault="00406B70" w:rsidP="0092180C">
      <w:pPr>
        <w:pStyle w:val="ae"/>
        <w:widowControl w:val="0"/>
        <w:numPr>
          <w:ilvl w:val="1"/>
          <w:numId w:val="2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Обучающимися Центра являются лица, зачисленные на обучение приказом директора </w:t>
      </w:r>
      <w:r w:rsidRPr="00F4502D">
        <w:rPr>
          <w:rFonts w:ascii="Times New Roman" w:eastAsia="Times New Roman" w:hAnsi="Times New Roman"/>
          <w:spacing w:val="-1"/>
          <w:sz w:val="28"/>
          <w:szCs w:val="28"/>
        </w:rPr>
        <w:t>Колледжа, структурным подразделением которого является Центр.</w:t>
      </w:r>
    </w:p>
    <w:p w:rsidR="00796F99" w:rsidRPr="00F4502D" w:rsidRDefault="00406B70" w:rsidP="0092180C">
      <w:pPr>
        <w:pStyle w:val="ae"/>
        <w:widowControl w:val="0"/>
        <w:numPr>
          <w:ilvl w:val="1"/>
          <w:numId w:val="2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proofErr w:type="gramStart"/>
      <w:r w:rsidRPr="00F4502D">
        <w:rPr>
          <w:rFonts w:ascii="Times New Roman" w:eastAsia="Times New Roman" w:hAnsi="Times New Roman"/>
          <w:spacing w:val="-2"/>
          <w:sz w:val="28"/>
          <w:szCs w:val="28"/>
        </w:rPr>
        <w:t>Права и обязанности</w:t>
      </w:r>
      <w:proofErr w:type="gramEnd"/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обучающихся центра определяются законодательством</w:t>
      </w:r>
      <w:r w:rsidR="00746721"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4502D">
        <w:rPr>
          <w:rFonts w:ascii="Times New Roman" w:eastAsia="Times New Roman" w:hAnsi="Times New Roman"/>
          <w:sz w:val="28"/>
          <w:szCs w:val="28"/>
        </w:rPr>
        <w:t>Российской Федерации,</w:t>
      </w:r>
      <w:r w:rsidR="00B62262" w:rsidRPr="00F4502D">
        <w:rPr>
          <w:rFonts w:ascii="Times New Roman" w:eastAsia="Times New Roman" w:hAnsi="Times New Roman"/>
          <w:sz w:val="28"/>
          <w:szCs w:val="28"/>
        </w:rPr>
        <w:t xml:space="preserve"> Уставом ГАПОУ</w:t>
      </w:r>
      <w:r w:rsidRPr="00F4502D">
        <w:rPr>
          <w:rFonts w:ascii="Times New Roman" w:eastAsia="Times New Roman" w:hAnsi="Times New Roman"/>
          <w:sz w:val="28"/>
          <w:szCs w:val="28"/>
        </w:rPr>
        <w:t xml:space="preserve"> «КСК».</w:t>
      </w:r>
    </w:p>
    <w:p w:rsidR="00796F99" w:rsidRPr="00F4502D" w:rsidRDefault="00796F99" w:rsidP="0092180C">
      <w:pPr>
        <w:pStyle w:val="ae"/>
        <w:widowControl w:val="0"/>
        <w:numPr>
          <w:ilvl w:val="1"/>
          <w:numId w:val="25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Слушатели</w:t>
      </w:r>
      <w:r w:rsidR="00406B70" w:rsidRPr="00F4502D">
        <w:rPr>
          <w:rFonts w:ascii="Times New Roman" w:eastAsia="Times New Roman" w:hAnsi="Times New Roman"/>
          <w:spacing w:val="-2"/>
          <w:sz w:val="28"/>
          <w:szCs w:val="28"/>
        </w:rPr>
        <w:t xml:space="preserve"> Центра имеют право:</w:t>
      </w:r>
    </w:p>
    <w:p w:rsidR="00066774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.4.1. В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ыбирать образовательную программ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у из числа реализуемых в Центре;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:rsidR="00066774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0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.4.2. П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ользоваться библиотечно-информационны</w:t>
      </w:r>
      <w:r w:rsidR="00B62262" w:rsidRPr="00912CD3">
        <w:rPr>
          <w:rFonts w:ascii="Times New Roman" w:eastAsia="Times New Roman" w:hAnsi="Times New Roman"/>
          <w:spacing w:val="-2"/>
          <w:sz w:val="28"/>
          <w:szCs w:val="28"/>
        </w:rPr>
        <w:t>ми ресурсами библиотеки ГАПОУ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«КСК» в порядке, определяемом уставом Колледжа;</w:t>
      </w:r>
    </w:p>
    <w:p w:rsidR="00066774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12"/>
          <w:sz w:val="28"/>
          <w:szCs w:val="28"/>
        </w:rPr>
      </w:pP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0"/>
          <w:sz w:val="28"/>
          <w:szCs w:val="28"/>
        </w:rPr>
        <w:t>.4.3. П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олучать дополнительные (в том числе платные) образовательные услуги;</w:t>
      </w:r>
    </w:p>
    <w:p w:rsidR="00406B70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2"/>
          <w:sz w:val="28"/>
          <w:szCs w:val="28"/>
        </w:rPr>
        <w:t>.4.4. О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бжаловать приказы и распоряжения администрации Колледжа и Центра в порядке,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установленном законодательством Российской Федерации;</w:t>
      </w:r>
    </w:p>
    <w:p w:rsidR="00406B70" w:rsidRPr="00912CD3" w:rsidRDefault="00796F9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.4.5.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Слушатели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 имеют также другие права, определенные законодательством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Российской Федерации.</w:t>
      </w:r>
    </w:p>
    <w:p w:rsidR="00406B70" w:rsidRPr="00912CD3" w:rsidRDefault="00001889" w:rsidP="00912CD3">
      <w:pPr>
        <w:shd w:val="clear" w:color="auto" w:fill="FFFFFF"/>
        <w:tabs>
          <w:tab w:val="left" w:pos="493"/>
        </w:tabs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12"/>
          <w:sz w:val="28"/>
          <w:szCs w:val="28"/>
        </w:rPr>
        <w:t>5</w:t>
      </w:r>
      <w:r w:rsidR="00406B70" w:rsidRPr="00912CD3">
        <w:rPr>
          <w:rFonts w:ascii="Times New Roman" w:hAnsi="Times New Roman"/>
          <w:spacing w:val="-12"/>
          <w:sz w:val="28"/>
          <w:szCs w:val="28"/>
        </w:rPr>
        <w:t>.5.</w:t>
      </w:r>
      <w:r w:rsidR="00406B70" w:rsidRPr="00912CD3">
        <w:rPr>
          <w:rFonts w:ascii="Times New Roman" w:hAnsi="Times New Roman"/>
          <w:sz w:val="28"/>
          <w:szCs w:val="28"/>
        </w:rPr>
        <w:tab/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Слушатели</w:t>
      </w:r>
      <w:r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>Центра обязаны:</w:t>
      </w:r>
    </w:p>
    <w:p w:rsidR="00406B70" w:rsidRPr="00912CD3" w:rsidRDefault="00A713A3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2"/>
          <w:sz w:val="28"/>
          <w:szCs w:val="28"/>
        </w:rPr>
        <w:t>.5.1. В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>ыпо</w:t>
      </w:r>
      <w:r w:rsidR="00B62262" w:rsidRPr="00912CD3">
        <w:rPr>
          <w:rFonts w:ascii="Times New Roman" w:eastAsia="Times New Roman" w:hAnsi="Times New Roman"/>
          <w:spacing w:val="-12"/>
          <w:sz w:val="28"/>
          <w:szCs w:val="28"/>
        </w:rPr>
        <w:t>лнять требования Устава ГАПОУ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 «КСК», структурным подразделением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которого является Центр;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1"/>
          <w:sz w:val="28"/>
          <w:szCs w:val="28"/>
        </w:rPr>
        <w:t>.5.2. В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ыполнять в установленные сроки и в полном объеме все задания, предусмотренные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образовательной программой;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0"/>
          <w:sz w:val="28"/>
          <w:szCs w:val="28"/>
        </w:rPr>
        <w:t>.5.3. У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важать честь и достоинство обучающихся и работников Центра;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1"/>
          <w:sz w:val="28"/>
          <w:szCs w:val="28"/>
        </w:rPr>
        <w:t>.5.4. Б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>ережно относиться к имуществу Колледжа;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1"/>
          <w:sz w:val="28"/>
          <w:szCs w:val="28"/>
        </w:rPr>
        <w:t>.5.5. П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>роходить все предусмотренные образовательной программой Центра контрольно-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оценочные процедуры, в том числе, по направлению Центра процедуры независимой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оценки и сертификации квалификации.</w:t>
      </w:r>
    </w:p>
    <w:p w:rsidR="00406B70" w:rsidRPr="00912CD3" w:rsidRDefault="00001889" w:rsidP="00912CD3">
      <w:pPr>
        <w:shd w:val="clear" w:color="auto" w:fill="FFFFFF"/>
        <w:tabs>
          <w:tab w:val="left" w:pos="493"/>
        </w:tabs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13"/>
          <w:sz w:val="28"/>
          <w:szCs w:val="28"/>
        </w:rPr>
        <w:t>5</w:t>
      </w:r>
      <w:r w:rsidR="00406B70" w:rsidRPr="00912CD3">
        <w:rPr>
          <w:rFonts w:ascii="Times New Roman" w:hAnsi="Times New Roman"/>
          <w:spacing w:val="-13"/>
          <w:sz w:val="28"/>
          <w:szCs w:val="28"/>
        </w:rPr>
        <w:t>.6.</w:t>
      </w:r>
      <w:r w:rsidR="00406B70" w:rsidRPr="00912CD3">
        <w:rPr>
          <w:rFonts w:ascii="Times New Roman" w:hAnsi="Times New Roman"/>
          <w:sz w:val="28"/>
          <w:szCs w:val="28"/>
        </w:rPr>
        <w:tab/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Результаты освоения образовательных программ оцениваются в ходе текущего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контроля и итоговой аттестации. В качестве итоговой аттестации выпускников, как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правило, засчитывается результат независимой оценки и сертификации квалификаций. В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исключительных случаях проведение итоговой аттестации осуществляется специально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создаваемыми ком</w:t>
      </w: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иссиями с участием не менее 2-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3 представителей заказчика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>образовательной услуги и (или) организаций, заинтересованных в подготовке</w:t>
      </w:r>
      <w:r w:rsidR="00746721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соответствующих кадров, а при необходимости </w:t>
      </w: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–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представителей</w:t>
      </w:r>
      <w:r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контролирующих организаций. 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Составы комиссий </w:t>
      </w:r>
      <w:r w:rsidR="00B62262" w:rsidRPr="00912CD3">
        <w:rPr>
          <w:rFonts w:ascii="Times New Roman" w:eastAsia="Times New Roman" w:hAnsi="Times New Roman"/>
          <w:spacing w:val="-11"/>
          <w:sz w:val="28"/>
          <w:szCs w:val="28"/>
        </w:rPr>
        <w:t>утверждаются директором ГАПОУ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 «КСК».</w:t>
      </w:r>
    </w:p>
    <w:p w:rsidR="00406B70" w:rsidRPr="00912CD3" w:rsidRDefault="00001889" w:rsidP="00912CD3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12"/>
          <w:sz w:val="28"/>
          <w:szCs w:val="28"/>
        </w:rPr>
      </w:pPr>
      <w:r w:rsidRPr="00912CD3">
        <w:rPr>
          <w:rFonts w:ascii="Times New Roman" w:eastAsia="Times New Roman" w:hAnsi="Times New Roman"/>
          <w:spacing w:val="-1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2"/>
          <w:sz w:val="28"/>
          <w:szCs w:val="28"/>
        </w:rPr>
        <w:t>.7</w:t>
      </w:r>
      <w:r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. 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Обучающимся, успешно завершившим курс обучения выдаются документы о 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квалификации (повышении квалификации), форма которых 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lastRenderedPageBreak/>
        <w:t>самостоятельно устанавливается.</w:t>
      </w:r>
      <w:r w:rsidR="005540D5" w:rsidRPr="00912CD3">
        <w:rPr>
          <w:rFonts w:ascii="Times New Roman" w:eastAsia="Times New Roman" w:hAnsi="Times New Roman"/>
          <w:spacing w:val="-3"/>
          <w:sz w:val="28"/>
          <w:szCs w:val="28"/>
        </w:rPr>
        <w:t xml:space="preserve"> Ресурсным центром</w:t>
      </w:r>
      <w:r w:rsidR="00B62262" w:rsidRPr="00912CD3">
        <w:rPr>
          <w:rFonts w:ascii="Times New Roman" w:eastAsia="Times New Roman" w:hAnsi="Times New Roman"/>
          <w:spacing w:val="-3"/>
          <w:sz w:val="28"/>
          <w:szCs w:val="28"/>
        </w:rPr>
        <w:t xml:space="preserve"> ГАПОУ</w:t>
      </w:r>
      <w:r w:rsidR="00496EDE" w:rsidRPr="00912CD3">
        <w:rPr>
          <w:rFonts w:ascii="Times New Roman" w:eastAsia="Times New Roman" w:hAnsi="Times New Roman"/>
          <w:spacing w:val="-3"/>
          <w:sz w:val="28"/>
          <w:szCs w:val="28"/>
        </w:rPr>
        <w:t xml:space="preserve"> «КСК».</w:t>
      </w:r>
    </w:p>
    <w:p w:rsidR="00406B70" w:rsidRPr="00912CD3" w:rsidRDefault="00001889" w:rsidP="00912CD3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12"/>
          <w:sz w:val="28"/>
          <w:szCs w:val="28"/>
        </w:rPr>
      </w:pP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5</w:t>
      </w:r>
      <w:r w:rsidR="00886895" w:rsidRPr="00912CD3">
        <w:rPr>
          <w:rFonts w:ascii="Times New Roman" w:eastAsia="Times New Roman" w:hAnsi="Times New Roman"/>
          <w:spacing w:val="-10"/>
          <w:sz w:val="28"/>
          <w:szCs w:val="28"/>
        </w:rPr>
        <w:t>.8</w:t>
      </w:r>
      <w:r w:rsidRPr="00912CD3">
        <w:rPr>
          <w:rFonts w:ascii="Times New Roman" w:eastAsia="Times New Roman" w:hAnsi="Times New Roman"/>
          <w:spacing w:val="-10"/>
          <w:sz w:val="28"/>
          <w:szCs w:val="28"/>
        </w:rPr>
        <w:t>.</w:t>
      </w:r>
      <w:r w:rsidR="00BE0447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B62262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К педагогической деятельности в Центре допускаются лица, имеющие высшее профессиональное образование или среднее профессиональное образование и </w:t>
      </w:r>
      <w:r w:rsidR="00406B70" w:rsidRPr="00912CD3">
        <w:rPr>
          <w:rFonts w:ascii="Times New Roman" w:eastAsia="Times New Roman" w:hAnsi="Times New Roman"/>
          <w:spacing w:val="-12"/>
          <w:sz w:val="28"/>
          <w:szCs w:val="28"/>
        </w:rPr>
        <w:t xml:space="preserve">квалификацию, соответствующую профилю преподаваемого предмета, курса, дисциплины </w:t>
      </w:r>
      <w:r w:rsidR="00406B70" w:rsidRPr="00912CD3">
        <w:rPr>
          <w:rFonts w:ascii="Times New Roman" w:eastAsia="Times New Roman" w:hAnsi="Times New Roman"/>
          <w:spacing w:val="-10"/>
          <w:sz w:val="28"/>
          <w:szCs w:val="28"/>
        </w:rPr>
        <w:t xml:space="preserve">(модуля) или иной части образовательной программы. Образовательный ценз указанных лиц подтверждается документами государственного образца о соответствующем уровне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образования и квалификации.</w:t>
      </w:r>
    </w:p>
    <w:p w:rsidR="00406B70" w:rsidRPr="00912CD3" w:rsidRDefault="00001889" w:rsidP="00912CD3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12"/>
          <w:sz w:val="28"/>
          <w:szCs w:val="28"/>
        </w:rPr>
      </w:pPr>
      <w:r w:rsidRPr="00912CD3">
        <w:rPr>
          <w:rFonts w:ascii="Times New Roman" w:eastAsia="Times New Roman" w:hAnsi="Times New Roman"/>
          <w:spacing w:val="-11"/>
          <w:sz w:val="28"/>
          <w:szCs w:val="28"/>
        </w:rPr>
        <w:t>5</w:t>
      </w:r>
      <w:r w:rsidR="00886895" w:rsidRPr="00912CD3">
        <w:rPr>
          <w:rFonts w:ascii="Times New Roman" w:eastAsia="Times New Roman" w:hAnsi="Times New Roman"/>
          <w:spacing w:val="-11"/>
          <w:sz w:val="28"/>
          <w:szCs w:val="28"/>
        </w:rPr>
        <w:t>.9</w:t>
      </w:r>
      <w:r w:rsidRPr="00912CD3">
        <w:rPr>
          <w:rFonts w:ascii="Times New Roman" w:eastAsia="Times New Roman" w:hAnsi="Times New Roman"/>
          <w:spacing w:val="-11"/>
          <w:sz w:val="28"/>
          <w:szCs w:val="28"/>
        </w:rPr>
        <w:t>.</w:t>
      </w:r>
      <w:r w:rsidR="00886895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1"/>
          <w:sz w:val="28"/>
          <w:szCs w:val="28"/>
        </w:rPr>
        <w:t xml:space="preserve">Преподаватели и мастера производственного обучения Центра должны не реже </w:t>
      </w:r>
      <w:r w:rsidR="00406B70" w:rsidRPr="00912CD3">
        <w:rPr>
          <w:rFonts w:ascii="Times New Roman" w:eastAsia="Times New Roman" w:hAnsi="Times New Roman"/>
          <w:spacing w:val="-3"/>
          <w:sz w:val="28"/>
          <w:szCs w:val="28"/>
        </w:rPr>
        <w:t xml:space="preserve">одного раза в три года проходить краткосрочные курсы повышения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 xml:space="preserve">квалификации </w:t>
      </w:r>
    </w:p>
    <w:p w:rsidR="00001889" w:rsidRPr="00912CD3" w:rsidRDefault="00001889" w:rsidP="00912C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5.10.</w:t>
      </w:r>
      <w:r w:rsidR="00B97356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К реализации образовательных программ Центра могут быть привлечены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 xml:space="preserve">специалисты и руководители организаций (предприятий, объединений), представители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органов исполнительной власти и др. категории квалифицированных работников в порядке, установленном законод</w:t>
      </w:r>
      <w:r w:rsidRPr="00912CD3">
        <w:rPr>
          <w:rFonts w:ascii="Times New Roman" w:eastAsia="Times New Roman" w:hAnsi="Times New Roman"/>
          <w:spacing w:val="-1"/>
          <w:sz w:val="28"/>
          <w:szCs w:val="28"/>
        </w:rPr>
        <w:t>ательством Российской Федерации</w:t>
      </w:r>
    </w:p>
    <w:p w:rsidR="00406B70" w:rsidRPr="00912CD3" w:rsidRDefault="00001889" w:rsidP="00912C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6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5.11.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Педагогические работники Центра имеют право:</w:t>
      </w:r>
    </w:p>
    <w:p w:rsidR="00066774" w:rsidRPr="00912CD3" w:rsidRDefault="00066774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.11.1. П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овышать профессиональную и педагогическую кв</w:t>
      </w:r>
      <w:r w:rsidR="00B62262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алификацию за счет средств ГАПОУ </w:t>
      </w:r>
      <w:r w:rsidRPr="00912CD3">
        <w:rPr>
          <w:rFonts w:ascii="Times New Roman" w:eastAsia="Times New Roman" w:hAnsi="Times New Roman"/>
          <w:sz w:val="28"/>
          <w:szCs w:val="28"/>
        </w:rPr>
        <w:t>«КСК»;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"/>
          <w:sz w:val="28"/>
          <w:szCs w:val="28"/>
        </w:rPr>
        <w:t>.11.2. И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збирать и быть избранными в органы управления Колледжа;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.11.3. П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ользоваться в установленном Уставом Колледжа порядке информационными и методическими фондами, а также услу</w:t>
      </w:r>
      <w:r w:rsidR="00B62262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гами всех подразделений ГАПОУ 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«КСК»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"/>
          <w:sz w:val="28"/>
          <w:szCs w:val="28"/>
        </w:rPr>
        <w:t>.11.4. В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ыбирать и использовать в учебном процессе учебники, учебные пособия и материалы на основе перечней, рекомендованных экспертными организациями,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уполномоченными органами управления образованием, профильными объединениями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работодателей, профессиональными сообществами;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.11.5. В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ыбирать методики обучения, контроля и оценки его результатов, не противоречащие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нормативным актам Российской Федерации и локальным актам Колледжа;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.11.6. О</w:t>
      </w: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бжаловать приказы и расп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оряжения администрации Колледжа в порядке,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установленном законодательством Российской Федерации.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2CD3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2"/>
          <w:sz w:val="28"/>
          <w:szCs w:val="28"/>
        </w:rPr>
        <w:t>.11.7. Р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аботники Центра имеют также другие права, определенные законодательством Российской Федерации, Уставом Колледжа и трудовыми договорами (контрактами).</w:t>
      </w:r>
    </w:p>
    <w:p w:rsidR="00406B70" w:rsidRPr="00912CD3" w:rsidRDefault="00001889" w:rsidP="00912CD3">
      <w:pPr>
        <w:shd w:val="clear" w:color="auto" w:fill="FFFFFF"/>
        <w:tabs>
          <w:tab w:val="left" w:pos="929"/>
        </w:tabs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5"/>
          <w:sz w:val="28"/>
          <w:szCs w:val="28"/>
        </w:rPr>
        <w:t>5</w:t>
      </w:r>
      <w:r w:rsidR="00406B70" w:rsidRPr="00912CD3">
        <w:rPr>
          <w:rFonts w:ascii="Times New Roman" w:hAnsi="Times New Roman"/>
          <w:spacing w:val="-5"/>
          <w:sz w:val="28"/>
          <w:szCs w:val="28"/>
        </w:rPr>
        <w:t>.12.</w:t>
      </w:r>
      <w:r w:rsidR="0082001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>Педагогические работники Центра обязаны:</w:t>
      </w:r>
    </w:p>
    <w:p w:rsidR="00406B70" w:rsidRPr="00912CD3" w:rsidRDefault="00001889" w:rsidP="00912CD3">
      <w:pPr>
        <w:widowControl w:val="0"/>
        <w:shd w:val="clear" w:color="auto" w:fill="FFFFFF"/>
        <w:tabs>
          <w:tab w:val="left" w:pos="421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912CD3"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513E4A" w:rsidRPr="00912CD3">
        <w:rPr>
          <w:rFonts w:ascii="Times New Roman" w:eastAsia="Times New Roman" w:hAnsi="Times New Roman"/>
          <w:spacing w:val="-1"/>
          <w:sz w:val="28"/>
          <w:szCs w:val="28"/>
        </w:rPr>
        <w:t>.12.1. В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ыполнять Устав и Правила внутреннего трудового распорядка 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Колледжа; выполнять условия трудового договора, функциональные обязанности; выполнять утвержденные образовательные программы.</w:t>
      </w:r>
    </w:p>
    <w:p w:rsidR="00406B70" w:rsidRPr="00912CD3" w:rsidRDefault="00001889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b/>
          <w:sz w:val="28"/>
          <w:szCs w:val="28"/>
        </w:rPr>
      </w:pPr>
      <w:r w:rsidRPr="00912CD3">
        <w:rPr>
          <w:rFonts w:ascii="Times New Roman" w:eastAsia="Times New Roman" w:hAnsi="Times New Roman"/>
          <w:b/>
          <w:sz w:val="28"/>
          <w:szCs w:val="28"/>
        </w:rPr>
        <w:t>6</w:t>
      </w:r>
      <w:r w:rsidR="00406B70" w:rsidRPr="00912CD3">
        <w:rPr>
          <w:rFonts w:ascii="Times New Roman" w:eastAsia="Times New Roman" w:hAnsi="Times New Roman"/>
          <w:b/>
          <w:sz w:val="28"/>
          <w:szCs w:val="28"/>
        </w:rPr>
        <w:t>. Оценка эффективности деятельности Центра</w:t>
      </w:r>
    </w:p>
    <w:p w:rsidR="009122CA" w:rsidRPr="00820012" w:rsidRDefault="00406B70" w:rsidP="00F01E30">
      <w:pPr>
        <w:pStyle w:val="ae"/>
        <w:widowControl w:val="0"/>
        <w:numPr>
          <w:ilvl w:val="1"/>
          <w:numId w:val="26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8"/>
          <w:sz w:val="28"/>
          <w:szCs w:val="28"/>
        </w:rPr>
      </w:pPr>
      <w:r w:rsidRPr="00820012">
        <w:rPr>
          <w:rFonts w:ascii="Times New Roman" w:eastAsia="Times New Roman" w:hAnsi="Times New Roman"/>
          <w:spacing w:val="-2"/>
          <w:sz w:val="28"/>
          <w:szCs w:val="28"/>
        </w:rPr>
        <w:t>Основные критерии и показатели эффективност</w:t>
      </w:r>
      <w:r w:rsidR="00001889" w:rsidRPr="00820012">
        <w:rPr>
          <w:rFonts w:ascii="Times New Roman" w:eastAsia="Times New Roman" w:hAnsi="Times New Roman"/>
          <w:spacing w:val="-2"/>
          <w:sz w:val="28"/>
          <w:szCs w:val="28"/>
        </w:rPr>
        <w:t xml:space="preserve">и деятельности Центра связаны с </w:t>
      </w:r>
      <w:r w:rsidRPr="00820012">
        <w:rPr>
          <w:rFonts w:ascii="Times New Roman" w:eastAsia="Times New Roman" w:hAnsi="Times New Roman"/>
          <w:spacing w:val="-1"/>
          <w:sz w:val="28"/>
          <w:szCs w:val="28"/>
        </w:rPr>
        <w:t>обязательствами, взятыми перед заказчиками обра</w:t>
      </w:r>
      <w:r w:rsidR="00001889" w:rsidRPr="00820012">
        <w:rPr>
          <w:rFonts w:ascii="Times New Roman" w:eastAsia="Times New Roman" w:hAnsi="Times New Roman"/>
          <w:spacing w:val="-1"/>
          <w:sz w:val="28"/>
          <w:szCs w:val="28"/>
        </w:rPr>
        <w:t>зовательных и иных услуг Центра</w:t>
      </w:r>
      <w:r w:rsidR="009122CA" w:rsidRPr="00820012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406B70" w:rsidRPr="00912CD3" w:rsidRDefault="00406B70" w:rsidP="00912CD3">
      <w:pPr>
        <w:pStyle w:val="ae"/>
        <w:widowControl w:val="0"/>
        <w:numPr>
          <w:ilvl w:val="1"/>
          <w:numId w:val="26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/>
        <w:ind w:left="11" w:right="-1" w:firstLine="698"/>
        <w:jc w:val="both"/>
        <w:rPr>
          <w:rFonts w:ascii="Times New Roman" w:hAnsi="Times New Roman"/>
          <w:spacing w:val="-8"/>
          <w:sz w:val="28"/>
          <w:szCs w:val="28"/>
        </w:rPr>
      </w:pPr>
      <w:r w:rsidRPr="00912CD3">
        <w:rPr>
          <w:rFonts w:ascii="Times New Roman" w:eastAsia="Times New Roman" w:hAnsi="Times New Roman"/>
          <w:spacing w:val="-2"/>
          <w:sz w:val="28"/>
          <w:szCs w:val="28"/>
        </w:rPr>
        <w:t>В качестве ведущих показателей эффективности деятельности Центра выделяются:</w:t>
      </w:r>
    </w:p>
    <w:p w:rsidR="00B62262" w:rsidRPr="00912CD3" w:rsidRDefault="009122C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pacing w:val="-1"/>
          <w:sz w:val="28"/>
          <w:szCs w:val="28"/>
        </w:rPr>
      </w:pPr>
      <w:r w:rsidRPr="00912CD3">
        <w:rPr>
          <w:rFonts w:ascii="Times New Roman" w:hAnsi="Times New Roman"/>
          <w:spacing w:val="-2"/>
          <w:sz w:val="28"/>
          <w:szCs w:val="28"/>
        </w:rPr>
        <w:t>6</w:t>
      </w:r>
      <w:r w:rsidR="00BE0447" w:rsidRPr="00912CD3">
        <w:rPr>
          <w:rFonts w:ascii="Times New Roman" w:hAnsi="Times New Roman"/>
          <w:spacing w:val="-2"/>
          <w:sz w:val="28"/>
          <w:szCs w:val="28"/>
        </w:rPr>
        <w:t>.2.1.</w:t>
      </w:r>
      <w:r w:rsidR="008200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3E4A" w:rsidRPr="00912CD3">
        <w:rPr>
          <w:rFonts w:ascii="Times New Roman" w:hAnsi="Times New Roman"/>
          <w:spacing w:val="-2"/>
          <w:sz w:val="28"/>
          <w:szCs w:val="28"/>
        </w:rPr>
        <w:t>К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оличественные показатели </w:t>
      </w:r>
      <w:r w:rsidR="00496EDE" w:rsidRPr="00912CD3">
        <w:rPr>
          <w:rFonts w:ascii="Times New Roman" w:eastAsia="Times New Roman" w:hAnsi="Times New Roman"/>
          <w:spacing w:val="-2"/>
          <w:sz w:val="28"/>
          <w:szCs w:val="28"/>
        </w:rPr>
        <w:t>по гражданам, прошедших обучение в Центре</w:t>
      </w:r>
    </w:p>
    <w:p w:rsidR="00406B70" w:rsidRPr="00912CD3" w:rsidRDefault="009122C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1"/>
          <w:sz w:val="28"/>
          <w:szCs w:val="28"/>
        </w:rPr>
        <w:t>6</w:t>
      </w:r>
      <w:r w:rsidR="00513E4A" w:rsidRPr="00912CD3">
        <w:rPr>
          <w:rFonts w:ascii="Times New Roman" w:hAnsi="Times New Roman"/>
          <w:spacing w:val="-1"/>
          <w:sz w:val="28"/>
          <w:szCs w:val="28"/>
        </w:rPr>
        <w:t>.2.2.</w:t>
      </w:r>
      <w:r w:rsidR="0082001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E0447" w:rsidRPr="00912CD3">
        <w:rPr>
          <w:rFonts w:ascii="Times New Roman" w:eastAsia="Times New Roman" w:hAnsi="Times New Roman"/>
          <w:spacing w:val="-1"/>
          <w:sz w:val="28"/>
          <w:szCs w:val="28"/>
        </w:rPr>
        <w:t>По</w:t>
      </w:r>
      <w:r w:rsidR="00406B70" w:rsidRPr="00912CD3">
        <w:rPr>
          <w:rFonts w:ascii="Times New Roman" w:eastAsia="Times New Roman" w:hAnsi="Times New Roman"/>
          <w:spacing w:val="-1"/>
          <w:sz w:val="28"/>
          <w:szCs w:val="28"/>
        </w:rPr>
        <w:t xml:space="preserve">казатели эффективности использования имеющихся и привлечения дополнительных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ресурсов (материально-технического и кадрового обеспечения), в том числе объем дохода </w:t>
      </w:r>
      <w:r w:rsidR="00496EDE" w:rsidRPr="00912CD3">
        <w:rPr>
          <w:rFonts w:ascii="Times New Roman" w:eastAsia="Times New Roman" w:hAnsi="Times New Roman"/>
          <w:spacing w:val="-1"/>
          <w:sz w:val="28"/>
          <w:szCs w:val="28"/>
        </w:rPr>
        <w:t>от внебюджетной деятельности.</w:t>
      </w:r>
    </w:p>
    <w:p w:rsidR="00415485" w:rsidRPr="00912CD3" w:rsidRDefault="009122CA" w:rsidP="00912CD3">
      <w:pPr>
        <w:shd w:val="clear" w:color="auto" w:fill="FFFFFF"/>
        <w:spacing w:after="0"/>
        <w:ind w:left="11" w:right="-1" w:firstLine="698"/>
        <w:jc w:val="both"/>
        <w:rPr>
          <w:rFonts w:ascii="Times New Roman" w:eastAsia="Times New Roman" w:hAnsi="Times New Roman"/>
          <w:sz w:val="28"/>
          <w:szCs w:val="28"/>
        </w:rPr>
      </w:pPr>
      <w:r w:rsidRPr="00912CD3">
        <w:rPr>
          <w:rFonts w:ascii="Times New Roman" w:hAnsi="Times New Roman"/>
          <w:spacing w:val="-2"/>
          <w:sz w:val="28"/>
          <w:szCs w:val="28"/>
        </w:rPr>
        <w:t>6</w:t>
      </w:r>
      <w:r w:rsidR="00406B70" w:rsidRPr="00912CD3">
        <w:rPr>
          <w:rFonts w:ascii="Times New Roman" w:hAnsi="Times New Roman"/>
          <w:spacing w:val="-2"/>
          <w:sz w:val="28"/>
          <w:szCs w:val="28"/>
        </w:rPr>
        <w:t xml:space="preserve">.3. 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>При оценке деятельности Центра используются результаты независимых о</w:t>
      </w:r>
      <w:r w:rsidR="00496EDE" w:rsidRPr="00912CD3">
        <w:rPr>
          <w:rFonts w:ascii="Times New Roman" w:eastAsia="Times New Roman" w:hAnsi="Times New Roman"/>
          <w:spacing w:val="-2"/>
          <w:sz w:val="28"/>
          <w:szCs w:val="28"/>
        </w:rPr>
        <w:t>тзывов</w:t>
      </w:r>
      <w:r w:rsidR="00406B70" w:rsidRPr="00912CD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06B70" w:rsidRPr="00912CD3">
        <w:rPr>
          <w:rFonts w:ascii="Times New Roman" w:eastAsia="Times New Roman" w:hAnsi="Times New Roman"/>
          <w:sz w:val="28"/>
          <w:szCs w:val="28"/>
        </w:rPr>
        <w:t>работодателей региона (отрасли).</w:t>
      </w:r>
    </w:p>
    <w:sectPr w:rsidR="00415485" w:rsidRPr="00912CD3" w:rsidSect="00746721">
      <w:headerReference w:type="default" r:id="rId9"/>
      <w:pgSz w:w="11906" w:h="16838"/>
      <w:pgMar w:top="855" w:right="850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37" w:rsidRDefault="00C86037">
      <w:pPr>
        <w:spacing w:after="0" w:line="240" w:lineRule="auto"/>
      </w:pPr>
      <w:r>
        <w:separator/>
      </w:r>
    </w:p>
  </w:endnote>
  <w:endnote w:type="continuationSeparator" w:id="0">
    <w:p w:rsidR="00C86037" w:rsidRDefault="00C8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37" w:rsidRDefault="00C86037">
      <w:pPr>
        <w:spacing w:after="0" w:line="240" w:lineRule="auto"/>
      </w:pPr>
      <w:r>
        <w:separator/>
      </w:r>
    </w:p>
  </w:footnote>
  <w:footnote w:type="continuationSeparator" w:id="0">
    <w:p w:rsidR="00C86037" w:rsidRDefault="00C8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0C" w:rsidRDefault="0092180C" w:rsidP="0092180C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930"/>
    <w:multiLevelType w:val="singleLevel"/>
    <w:tmpl w:val="B0866FCE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63546"/>
    <w:multiLevelType w:val="multilevel"/>
    <w:tmpl w:val="F488CFE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9890AB2"/>
    <w:multiLevelType w:val="singleLevel"/>
    <w:tmpl w:val="102A8F86"/>
    <w:lvl w:ilvl="0">
      <w:start w:val="1"/>
      <w:numFmt w:val="decimal"/>
      <w:lvlText w:val="5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360D3E"/>
    <w:multiLevelType w:val="singleLevel"/>
    <w:tmpl w:val="6436D5D4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7477E5"/>
    <w:multiLevelType w:val="singleLevel"/>
    <w:tmpl w:val="D062D7BC"/>
    <w:lvl w:ilvl="0">
      <w:start w:val="7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9E551D"/>
    <w:multiLevelType w:val="singleLevel"/>
    <w:tmpl w:val="2706803E"/>
    <w:lvl w:ilvl="0">
      <w:start w:val="1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0B1EAB"/>
    <w:multiLevelType w:val="singleLevel"/>
    <w:tmpl w:val="7F44E59A"/>
    <w:lvl w:ilvl="0">
      <w:start w:val="7"/>
      <w:numFmt w:val="decimal"/>
      <w:lvlText w:val="4.%1."/>
      <w:legacy w:legacy="1" w:legacySpace="0" w:legacyIndent="9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5E2C2F"/>
    <w:multiLevelType w:val="singleLevel"/>
    <w:tmpl w:val="7BA2669A"/>
    <w:lvl w:ilvl="0">
      <w:start w:val="1"/>
      <w:numFmt w:val="decimal"/>
      <w:lvlText w:val="%1)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DF6F4E"/>
    <w:multiLevelType w:val="singleLevel"/>
    <w:tmpl w:val="A03C8CF2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E545B7"/>
    <w:multiLevelType w:val="hybridMultilevel"/>
    <w:tmpl w:val="9B9073D0"/>
    <w:lvl w:ilvl="0" w:tplc="16565E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CD0177"/>
    <w:multiLevelType w:val="multilevel"/>
    <w:tmpl w:val="AF5863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192A1892"/>
    <w:multiLevelType w:val="singleLevel"/>
    <w:tmpl w:val="9934FBF2"/>
    <w:lvl w:ilvl="0">
      <w:start w:val="1"/>
      <w:numFmt w:val="decimal"/>
      <w:lvlText w:val="%1)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D04D12"/>
    <w:multiLevelType w:val="multilevel"/>
    <w:tmpl w:val="0486C8F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AA2496C"/>
    <w:multiLevelType w:val="singleLevel"/>
    <w:tmpl w:val="FA7042CE"/>
    <w:lvl w:ilvl="0">
      <w:start w:val="1"/>
      <w:numFmt w:val="decimal"/>
      <w:lvlText w:val="1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34437C"/>
    <w:multiLevelType w:val="singleLevel"/>
    <w:tmpl w:val="39C6EFFE"/>
    <w:lvl w:ilvl="0">
      <w:start w:val="3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7D645F"/>
    <w:multiLevelType w:val="multilevel"/>
    <w:tmpl w:val="C78267D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43414E3F"/>
    <w:multiLevelType w:val="singleLevel"/>
    <w:tmpl w:val="28AC99EA"/>
    <w:lvl w:ilvl="0">
      <w:start w:val="10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4BB08C0"/>
    <w:multiLevelType w:val="hybridMultilevel"/>
    <w:tmpl w:val="A3547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B36712"/>
    <w:multiLevelType w:val="singleLevel"/>
    <w:tmpl w:val="D45EA78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4D1599"/>
    <w:multiLevelType w:val="singleLevel"/>
    <w:tmpl w:val="76C6F5B8"/>
    <w:lvl w:ilvl="0">
      <w:start w:val="3"/>
      <w:numFmt w:val="decimal"/>
      <w:lvlText w:val="%1)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983246"/>
    <w:multiLevelType w:val="singleLevel"/>
    <w:tmpl w:val="C274952A"/>
    <w:lvl w:ilvl="0">
      <w:start w:val="5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6108DF"/>
    <w:multiLevelType w:val="singleLevel"/>
    <w:tmpl w:val="03ECD77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7B7753"/>
    <w:multiLevelType w:val="singleLevel"/>
    <w:tmpl w:val="FAA075B6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3C5FD6"/>
    <w:multiLevelType w:val="singleLevel"/>
    <w:tmpl w:val="AF1AE362"/>
    <w:lvl w:ilvl="0">
      <w:start w:val="8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B213207"/>
    <w:multiLevelType w:val="singleLevel"/>
    <w:tmpl w:val="D29C5E72"/>
    <w:lvl w:ilvl="0">
      <w:start w:val="1"/>
      <w:numFmt w:val="decimal"/>
      <w:lvlText w:val="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C7222A8"/>
    <w:multiLevelType w:val="singleLevel"/>
    <w:tmpl w:val="8788D1A8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6A6406"/>
    <w:multiLevelType w:val="multilevel"/>
    <w:tmpl w:val="2F5C35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7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4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20"/>
  </w:num>
  <w:num w:numId="10">
    <w:abstractNumId w:val="4"/>
  </w:num>
  <w:num w:numId="11">
    <w:abstractNumId w:val="24"/>
  </w:num>
  <w:num w:numId="12">
    <w:abstractNumId w:val="22"/>
  </w:num>
  <w:num w:numId="13">
    <w:abstractNumId w:val="14"/>
  </w:num>
  <w:num w:numId="14">
    <w:abstractNumId w:val="3"/>
  </w:num>
  <w:num w:numId="15">
    <w:abstractNumId w:val="18"/>
  </w:num>
  <w:num w:numId="16">
    <w:abstractNumId w:val="21"/>
  </w:num>
  <w:num w:numId="17">
    <w:abstractNumId w:val="0"/>
  </w:num>
  <w:num w:numId="18">
    <w:abstractNumId w:val="23"/>
  </w:num>
  <w:num w:numId="19">
    <w:abstractNumId w:val="25"/>
  </w:num>
  <w:num w:numId="20">
    <w:abstractNumId w:val="6"/>
  </w:num>
  <w:num w:numId="21">
    <w:abstractNumId w:val="16"/>
  </w:num>
  <w:num w:numId="22">
    <w:abstractNumId w:val="2"/>
  </w:num>
  <w:num w:numId="23">
    <w:abstractNumId w:val="12"/>
  </w:num>
  <w:num w:numId="24">
    <w:abstractNumId w:val="10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1889"/>
    <w:rsid w:val="000166F7"/>
    <w:rsid w:val="00046523"/>
    <w:rsid w:val="00066774"/>
    <w:rsid w:val="000E5CB7"/>
    <w:rsid w:val="001174E6"/>
    <w:rsid w:val="001324C6"/>
    <w:rsid w:val="001D670E"/>
    <w:rsid w:val="002B52D1"/>
    <w:rsid w:val="002B78C1"/>
    <w:rsid w:val="00361C83"/>
    <w:rsid w:val="00391C2F"/>
    <w:rsid w:val="003978D5"/>
    <w:rsid w:val="003F034A"/>
    <w:rsid w:val="003F0A2B"/>
    <w:rsid w:val="00406B70"/>
    <w:rsid w:val="00415485"/>
    <w:rsid w:val="004338FE"/>
    <w:rsid w:val="004516B7"/>
    <w:rsid w:val="00452974"/>
    <w:rsid w:val="004557E4"/>
    <w:rsid w:val="00463CDC"/>
    <w:rsid w:val="00496EDE"/>
    <w:rsid w:val="004A448C"/>
    <w:rsid w:val="004C04FA"/>
    <w:rsid w:val="004F6991"/>
    <w:rsid w:val="00502DA8"/>
    <w:rsid w:val="00513E4A"/>
    <w:rsid w:val="0052674B"/>
    <w:rsid w:val="005540D5"/>
    <w:rsid w:val="00556E23"/>
    <w:rsid w:val="005E148D"/>
    <w:rsid w:val="006818FF"/>
    <w:rsid w:val="00684D46"/>
    <w:rsid w:val="007020CC"/>
    <w:rsid w:val="00746721"/>
    <w:rsid w:val="00794B07"/>
    <w:rsid w:val="00796F99"/>
    <w:rsid w:val="007C38E1"/>
    <w:rsid w:val="007E7CD8"/>
    <w:rsid w:val="00820012"/>
    <w:rsid w:val="00825ED4"/>
    <w:rsid w:val="00860457"/>
    <w:rsid w:val="00886895"/>
    <w:rsid w:val="00897776"/>
    <w:rsid w:val="008B03D3"/>
    <w:rsid w:val="008B351B"/>
    <w:rsid w:val="008D234C"/>
    <w:rsid w:val="008E67CF"/>
    <w:rsid w:val="009122CA"/>
    <w:rsid w:val="00912CD3"/>
    <w:rsid w:val="0092180C"/>
    <w:rsid w:val="00936353"/>
    <w:rsid w:val="00981F2A"/>
    <w:rsid w:val="00A30487"/>
    <w:rsid w:val="00A713A3"/>
    <w:rsid w:val="00A71D68"/>
    <w:rsid w:val="00B04C23"/>
    <w:rsid w:val="00B14441"/>
    <w:rsid w:val="00B1751D"/>
    <w:rsid w:val="00B62262"/>
    <w:rsid w:val="00B874FE"/>
    <w:rsid w:val="00B97356"/>
    <w:rsid w:val="00BB07EE"/>
    <w:rsid w:val="00BB5F17"/>
    <w:rsid w:val="00BE0447"/>
    <w:rsid w:val="00BF0DDE"/>
    <w:rsid w:val="00BF24E2"/>
    <w:rsid w:val="00C15E6C"/>
    <w:rsid w:val="00C44F47"/>
    <w:rsid w:val="00C86037"/>
    <w:rsid w:val="00CC5DDB"/>
    <w:rsid w:val="00D041D2"/>
    <w:rsid w:val="00D134D2"/>
    <w:rsid w:val="00D23D71"/>
    <w:rsid w:val="00D52EB7"/>
    <w:rsid w:val="00D55371"/>
    <w:rsid w:val="00E03195"/>
    <w:rsid w:val="00E47345"/>
    <w:rsid w:val="00E53C52"/>
    <w:rsid w:val="00E72CED"/>
    <w:rsid w:val="00E84D9E"/>
    <w:rsid w:val="00E86C2F"/>
    <w:rsid w:val="00EE416C"/>
    <w:rsid w:val="00EF2021"/>
    <w:rsid w:val="00F2620C"/>
    <w:rsid w:val="00F4502D"/>
    <w:rsid w:val="00F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45A2"/>
  <w15:docId w15:val="{024DE29B-8A3C-41FB-AE08-65FFA960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7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63C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BB5F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3CD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nhideWhenUsed/>
    <w:rsid w:val="00463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3CDC"/>
    <w:rPr>
      <w:rFonts w:ascii="Calibri" w:eastAsia="Calibri" w:hAnsi="Calibri" w:cs="Times New Roman"/>
    </w:rPr>
  </w:style>
  <w:style w:type="character" w:styleId="a5">
    <w:name w:val="page number"/>
    <w:rsid w:val="00463CDC"/>
    <w:rPr>
      <w:rFonts w:ascii="Times New Roman" w:hAnsi="Times New Roman"/>
      <w:dstrike w:val="0"/>
      <w:color w:val="auto"/>
      <w:sz w:val="28"/>
      <w:vertAlign w:val="baseline"/>
    </w:rPr>
  </w:style>
  <w:style w:type="paragraph" w:styleId="a6">
    <w:name w:val="Body Text"/>
    <w:basedOn w:val="a"/>
    <w:link w:val="a7"/>
    <w:semiHidden/>
    <w:rsid w:val="00463CDC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63CD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1">
    <w:name w:val="Абзац списка1"/>
    <w:basedOn w:val="a"/>
    <w:rsid w:val="00463C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CDC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BB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F17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BB5F1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semiHidden/>
    <w:rsid w:val="00BB5F17"/>
    <w:pPr>
      <w:spacing w:after="120"/>
      <w:ind w:left="283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B5F17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62262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43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12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60CA-3DDA-4CF5-AF24-C0E740D9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8649</TotalTime>
  <Pages>8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Иван Григорьевич</dc:creator>
  <cp:keywords/>
  <dc:description/>
  <cp:lastModifiedBy>Student</cp:lastModifiedBy>
  <cp:revision>2</cp:revision>
  <cp:lastPrinted>2020-02-28T12:54:00Z</cp:lastPrinted>
  <dcterms:created xsi:type="dcterms:W3CDTF">2015-03-16T12:28:00Z</dcterms:created>
  <dcterms:modified xsi:type="dcterms:W3CDTF">2021-10-20T07:41:00Z</dcterms:modified>
</cp:coreProperties>
</file>